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72" w:rsidRDefault="00BB3C72" w:rsidP="00BB3C7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1166"/>
        <w:gridCol w:w="5786"/>
      </w:tblGrid>
      <w:tr w:rsidR="00BB3C72" w:rsidRPr="008E1805" w:rsidTr="00E648D7">
        <w:trPr>
          <w:trHeight w:val="612"/>
        </w:trPr>
        <w:tc>
          <w:tcPr>
            <w:tcW w:w="3617" w:type="dxa"/>
            <w:gridSpan w:val="2"/>
            <w:shd w:val="clear" w:color="auto" w:fill="DBE5F1" w:themeFill="accent1" w:themeFillTint="33"/>
          </w:tcPr>
          <w:p w:rsidR="00BB3C72" w:rsidRPr="008E1805" w:rsidRDefault="000917D6" w:rsidP="004155B9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Trade</w:t>
            </w:r>
          </w:p>
        </w:tc>
        <w:tc>
          <w:tcPr>
            <w:tcW w:w="6073" w:type="dxa"/>
            <w:shd w:val="clear" w:color="auto" w:fill="DBE5F1" w:themeFill="accent1" w:themeFillTint="33"/>
            <w:vAlign w:val="center"/>
          </w:tcPr>
          <w:p w:rsidR="00BB3C72" w:rsidRPr="008E1805" w:rsidRDefault="005255D0" w:rsidP="008E1805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8E1805">
              <w:rPr>
                <w:rFonts w:ascii="Arial Narrow" w:hAnsi="Arial Narrow"/>
                <w:b/>
                <w:sz w:val="22"/>
                <w:szCs w:val="22"/>
              </w:rPr>
              <w:t>Resort Management</w:t>
            </w:r>
          </w:p>
        </w:tc>
      </w:tr>
      <w:tr w:rsidR="00BB3C72" w:rsidRPr="008E1805" w:rsidTr="00E648D7">
        <w:trPr>
          <w:trHeight w:val="479"/>
        </w:trPr>
        <w:tc>
          <w:tcPr>
            <w:tcW w:w="361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B3C72" w:rsidRPr="008E1805" w:rsidRDefault="000917D6" w:rsidP="00D850A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AUSTRALIAN </w:t>
            </w:r>
            <w:r w:rsidR="008E1805" w:rsidRPr="008E1805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607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B3C72" w:rsidRPr="00E648D7" w:rsidRDefault="004155B9" w:rsidP="008E1805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48D7">
              <w:rPr>
                <w:rFonts w:ascii="Arial Narrow" w:hAnsi="Arial Narrow"/>
                <w:b/>
                <w:sz w:val="22"/>
                <w:szCs w:val="22"/>
              </w:rPr>
              <w:t>SIT60313</w:t>
            </w:r>
            <w:r w:rsidR="00BB3C72" w:rsidRPr="00E648D7">
              <w:rPr>
                <w:rFonts w:ascii="Arial Narrow" w:hAnsi="Arial Narrow"/>
                <w:b/>
                <w:sz w:val="22"/>
                <w:szCs w:val="22"/>
              </w:rPr>
              <w:t xml:space="preserve"> Advanced Diploma of Hospitality</w:t>
            </w:r>
            <w:r w:rsidR="00BB3C72" w:rsidRPr="00E648D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9308AA" w:rsidRPr="00E648D7">
              <w:rPr>
                <w:rFonts w:ascii="Arial Narrow" w:hAnsi="Arial Narrow" w:cs="Arial"/>
                <w:b/>
                <w:sz w:val="22"/>
                <w:szCs w:val="22"/>
              </w:rPr>
              <w:t>(Resort Management)</w:t>
            </w:r>
          </w:p>
        </w:tc>
      </w:tr>
      <w:tr w:rsidR="00BB3C72" w:rsidRPr="008E1805" w:rsidTr="00E648D7">
        <w:trPr>
          <w:trHeight w:val="360"/>
        </w:trPr>
        <w:tc>
          <w:tcPr>
            <w:tcW w:w="9690" w:type="dxa"/>
            <w:gridSpan w:val="3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8E1805">
              <w:rPr>
                <w:rFonts w:ascii="Arial Narrow" w:hAnsi="Arial Narrow"/>
                <w:b/>
                <w:sz w:val="22"/>
                <w:szCs w:val="22"/>
              </w:rPr>
              <w:t>CORE</w:t>
            </w:r>
            <w:r w:rsidR="00E45D6A" w:rsidRPr="008E1805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8E1805">
              <w:rPr>
                <w:rFonts w:ascii="Arial Narrow" w:hAnsi="Arial Narrow" w:cs="Arial"/>
                <w:sz w:val="22"/>
              </w:rPr>
              <w:t>BSBDIV501A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Manage diversity in the workplace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8E1805">
              <w:rPr>
                <w:rFonts w:ascii="Arial Narrow" w:hAnsi="Arial Narrow" w:cs="Arial"/>
                <w:sz w:val="22"/>
              </w:rPr>
              <w:t>BSBFIM601A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Manage finances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8E1805">
              <w:rPr>
                <w:rFonts w:ascii="Arial Narrow" w:hAnsi="Arial Narrow" w:cs="Arial"/>
                <w:sz w:val="22"/>
              </w:rPr>
              <w:t>BSBMGT515A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Manage operational plan</w:t>
            </w:r>
          </w:p>
        </w:tc>
      </w:tr>
      <w:tr w:rsidR="00BB3C72" w:rsidRPr="008E1805" w:rsidTr="00E648D7">
        <w:trPr>
          <w:trHeight w:val="372"/>
        </w:trPr>
        <w:tc>
          <w:tcPr>
            <w:tcW w:w="2377" w:type="dxa"/>
          </w:tcPr>
          <w:p w:rsidR="00BB3C72" w:rsidRPr="008E1805" w:rsidRDefault="00BB3C72" w:rsidP="00D850AD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8E1805">
              <w:rPr>
                <w:rFonts w:ascii="Arial Narrow" w:hAnsi="Arial Narrow" w:cs="Arial"/>
                <w:sz w:val="22"/>
              </w:rPr>
              <w:t>BSBMGT617A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 xml:space="preserve">Develop and implement a business plan 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8E1805">
              <w:rPr>
                <w:rFonts w:ascii="Arial Narrow" w:hAnsi="Arial Narrow" w:cs="Arial"/>
                <w:sz w:val="22"/>
              </w:rPr>
              <w:t>SITXCCS501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Manage quality customer service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8E1805">
              <w:rPr>
                <w:rFonts w:ascii="Arial Narrow" w:hAnsi="Arial Narrow" w:cs="Arial"/>
                <w:sz w:val="22"/>
              </w:rPr>
              <w:t>SITXFIN402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Manage finances within a budget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8E1805">
              <w:rPr>
                <w:rFonts w:ascii="Arial Narrow" w:hAnsi="Arial Narrow" w:cs="Arial"/>
                <w:sz w:val="22"/>
              </w:rPr>
              <w:t>SITXFIN501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Prepare and monitor budgets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8E1805">
              <w:rPr>
                <w:rFonts w:ascii="Arial Narrow" w:hAnsi="Arial Narrow" w:cs="Arial"/>
                <w:sz w:val="22"/>
              </w:rPr>
              <w:t>SITXFIN601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Manage physical assets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8E1805">
              <w:rPr>
                <w:rFonts w:ascii="Arial Narrow" w:hAnsi="Arial Narrow" w:cs="Arial"/>
                <w:sz w:val="22"/>
              </w:rPr>
              <w:t>SITXGLC501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Research and comply with regulatory requirements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8E1805">
              <w:rPr>
                <w:rFonts w:ascii="Arial Narrow" w:hAnsi="Arial Narrow" w:cs="Arial"/>
                <w:sz w:val="22"/>
              </w:rPr>
              <w:t>SITXHRM402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Lead and manage people</w:t>
            </w:r>
          </w:p>
        </w:tc>
      </w:tr>
      <w:tr w:rsidR="00BB3C72" w:rsidRPr="008E1805" w:rsidTr="00E648D7">
        <w:trPr>
          <w:trHeight w:val="372"/>
        </w:trPr>
        <w:tc>
          <w:tcPr>
            <w:tcW w:w="2377" w:type="dxa"/>
          </w:tcPr>
          <w:p w:rsidR="00BB3C72" w:rsidRPr="008E1805" w:rsidRDefault="00BB3C72" w:rsidP="00D850AD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8E1805">
              <w:rPr>
                <w:rFonts w:ascii="Arial Narrow" w:hAnsi="Arial Narrow" w:cs="Arial"/>
                <w:sz w:val="22"/>
              </w:rPr>
              <w:t>SITXHRM501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Recruit, select and induct staff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8E1805">
              <w:rPr>
                <w:rFonts w:ascii="Arial Narrow" w:hAnsi="Arial Narrow" w:cs="Arial"/>
                <w:sz w:val="22"/>
              </w:rPr>
              <w:t>SITXHRM503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Monitor staff performance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SITX MGT401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Monitor work operations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8E1805">
              <w:rPr>
                <w:rFonts w:ascii="Arial Narrow" w:hAnsi="Arial Narrow" w:cs="Arial"/>
                <w:sz w:val="22"/>
              </w:rPr>
              <w:t>SITXMGT501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Establish and conduct business relationships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SITXMPR502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Develop and implement marketing strategies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SITXWHS601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Establish and maintain a work health and safety system</w:t>
            </w:r>
          </w:p>
        </w:tc>
      </w:tr>
      <w:tr w:rsidR="00BB3C72" w:rsidRPr="008E1805" w:rsidTr="00E648D7">
        <w:trPr>
          <w:trHeight w:val="372"/>
        </w:trPr>
        <w:tc>
          <w:tcPr>
            <w:tcW w:w="9690" w:type="dxa"/>
            <w:gridSpan w:val="3"/>
          </w:tcPr>
          <w:p w:rsidR="00BB3C72" w:rsidRPr="008E1805" w:rsidRDefault="00E45D6A" w:rsidP="00D850AD">
            <w:pPr>
              <w:spacing w:before="60" w:after="60"/>
              <w:ind w:right="1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b/>
                <w:sz w:val="22"/>
                <w:szCs w:val="22"/>
              </w:rPr>
              <w:t xml:space="preserve">GROUP A ELECTIVE </w:t>
            </w:r>
            <w:r w:rsidRPr="008E1805">
              <w:rPr>
                <w:rFonts w:ascii="Arial Narrow" w:hAnsi="Arial Narrow"/>
                <w:b/>
                <w:sz w:val="22"/>
                <w:szCs w:val="22"/>
              </w:rPr>
              <w:t>UNITS OF COMPETENCY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8E1805">
              <w:rPr>
                <w:rFonts w:ascii="Arial Narrow" w:hAnsi="Arial Narrow" w:cs="Arial"/>
                <w:sz w:val="22"/>
              </w:rPr>
              <w:t>SITXFSA101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Use hygienic practices for food safety</w:t>
            </w:r>
          </w:p>
        </w:tc>
      </w:tr>
      <w:tr w:rsidR="00BB3C72" w:rsidRPr="008E1805" w:rsidTr="00E648D7">
        <w:trPr>
          <w:trHeight w:val="360"/>
        </w:trPr>
        <w:tc>
          <w:tcPr>
            <w:tcW w:w="9690" w:type="dxa"/>
            <w:gridSpan w:val="3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8E1805">
              <w:rPr>
                <w:rFonts w:ascii="Arial Narrow" w:hAnsi="Arial Narrow"/>
                <w:b/>
                <w:sz w:val="22"/>
                <w:szCs w:val="22"/>
              </w:rPr>
              <w:t xml:space="preserve">GROUP B </w:t>
            </w:r>
            <w:r w:rsidR="00E45D6A" w:rsidRPr="008E1805">
              <w:rPr>
                <w:rFonts w:ascii="Arial Narrow" w:hAnsi="Arial Narrow" w:cs="Arial"/>
                <w:b/>
                <w:sz w:val="22"/>
                <w:szCs w:val="22"/>
              </w:rPr>
              <w:t xml:space="preserve">ELECTIVE </w:t>
            </w:r>
            <w:r w:rsidR="00E45D6A" w:rsidRPr="008E1805">
              <w:rPr>
                <w:rFonts w:ascii="Arial Narrow" w:hAnsi="Arial Narrow"/>
                <w:b/>
                <w:sz w:val="22"/>
                <w:szCs w:val="22"/>
              </w:rPr>
              <w:t>UNITS OF COMPETENCY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 xml:space="preserve">SITHIND301 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Work effectively in hospitality service</w:t>
            </w:r>
          </w:p>
        </w:tc>
      </w:tr>
      <w:tr w:rsidR="00BB3C72" w:rsidRPr="008E1805" w:rsidTr="00E648D7">
        <w:trPr>
          <w:trHeight w:val="360"/>
        </w:trPr>
        <w:tc>
          <w:tcPr>
            <w:tcW w:w="9690" w:type="dxa"/>
            <w:gridSpan w:val="3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b/>
                <w:sz w:val="22"/>
                <w:szCs w:val="22"/>
              </w:rPr>
              <w:t xml:space="preserve">GROUP C </w:t>
            </w:r>
            <w:r w:rsidR="00E45D6A" w:rsidRPr="008E1805">
              <w:rPr>
                <w:rFonts w:ascii="Arial Narrow" w:hAnsi="Arial Narrow" w:cs="Arial"/>
                <w:b/>
                <w:sz w:val="22"/>
                <w:szCs w:val="22"/>
              </w:rPr>
              <w:t xml:space="preserve">ELECTIVE </w:t>
            </w:r>
            <w:r w:rsidR="00E45D6A" w:rsidRPr="008E1805">
              <w:rPr>
                <w:rFonts w:ascii="Arial Narrow" w:hAnsi="Arial Narrow"/>
                <w:b/>
                <w:sz w:val="22"/>
                <w:szCs w:val="22"/>
              </w:rPr>
              <w:t>UNITS OF COMPETENCY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BSBBRSK501B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Manage risk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SIFCBGM007 -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Evaluate building and grounds maintenance and development needs</w:t>
            </w:r>
          </w:p>
        </w:tc>
      </w:tr>
      <w:tr w:rsidR="00BB3C72" w:rsidRPr="008E1805" w:rsidTr="00E648D7">
        <w:trPr>
          <w:trHeight w:val="372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SITHACS201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Provide Housekeeping Services to Guests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SISCAQU201A -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Monitor pool water quality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SITHGAM201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Provide responsible gambling services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SITHACS303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Provide Accommodation Reception Services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SITHKOP404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Plan catering for events and functions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SITHKOP501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Design and cost menus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SITHKOP502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Select catering systems</w:t>
            </w:r>
          </w:p>
        </w:tc>
      </w:tr>
      <w:tr w:rsidR="00BB3C72" w:rsidRPr="008E1805" w:rsidTr="00E648D7">
        <w:trPr>
          <w:trHeight w:val="372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SITTGDE401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Coordinate and operate tours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SITTPPD404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Develop in-house recreational activities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SITTTOP302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Provide outdoor catering</w:t>
            </w:r>
          </w:p>
        </w:tc>
      </w:tr>
      <w:tr w:rsidR="00BB3C72" w:rsidRPr="008E1805" w:rsidTr="00E648D7">
        <w:trPr>
          <w:trHeight w:val="360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lastRenderedPageBreak/>
              <w:t>SITXFIN602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Manage revenue</w:t>
            </w:r>
          </w:p>
        </w:tc>
      </w:tr>
      <w:tr w:rsidR="00BB3C72" w:rsidRPr="008E1805" w:rsidTr="00E648D7">
        <w:trPr>
          <w:trHeight w:val="372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SITXFSA401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Develop and implement a food safety program</w:t>
            </w:r>
          </w:p>
        </w:tc>
      </w:tr>
      <w:tr w:rsidR="00BB3C72" w:rsidRPr="008E1805" w:rsidTr="00E648D7">
        <w:trPr>
          <w:trHeight w:val="372"/>
        </w:trPr>
        <w:tc>
          <w:tcPr>
            <w:tcW w:w="2377" w:type="dxa"/>
          </w:tcPr>
          <w:p w:rsidR="00BB3C72" w:rsidRPr="008E1805" w:rsidRDefault="00BB3C72" w:rsidP="00D850A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SITXHRM401</w:t>
            </w:r>
          </w:p>
        </w:tc>
        <w:tc>
          <w:tcPr>
            <w:tcW w:w="7313" w:type="dxa"/>
            <w:gridSpan w:val="2"/>
          </w:tcPr>
          <w:p w:rsidR="00BB3C72" w:rsidRPr="008E1805" w:rsidRDefault="00BB3C72" w:rsidP="00D850AD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8E1805">
              <w:rPr>
                <w:rFonts w:ascii="Arial Narrow" w:hAnsi="Arial Narrow" w:cs="Arial"/>
                <w:sz w:val="22"/>
                <w:szCs w:val="22"/>
              </w:rPr>
              <w:t>Roster staff</w:t>
            </w:r>
          </w:p>
        </w:tc>
      </w:tr>
    </w:tbl>
    <w:p w:rsidR="00BB3C72" w:rsidRPr="008E1805" w:rsidRDefault="00BB3C72" w:rsidP="00BB3C72">
      <w:pPr>
        <w:rPr>
          <w:rFonts w:ascii="Arial Narrow" w:hAnsi="Arial Narrow"/>
          <w:sz w:val="22"/>
          <w:szCs w:val="22"/>
        </w:rPr>
      </w:pPr>
    </w:p>
    <w:sectPr w:rsidR="00BB3C72" w:rsidRPr="008E1805" w:rsidSect="00E648D7">
      <w:headerReference w:type="default" r:id="rId7"/>
      <w:footerReference w:type="default" r:id="rId8"/>
      <w:pgSz w:w="11900" w:h="16840"/>
      <w:pgMar w:top="426" w:right="1418" w:bottom="-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7F" w:rsidRDefault="009B0B7F" w:rsidP="008E1805">
      <w:r>
        <w:separator/>
      </w:r>
    </w:p>
  </w:endnote>
  <w:endnote w:type="continuationSeparator" w:id="0">
    <w:p w:rsidR="009B0B7F" w:rsidRDefault="009B0B7F" w:rsidP="008E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805" w:rsidRPr="008E1805" w:rsidRDefault="008E1805">
    <w:pPr>
      <w:pStyle w:val="Footer"/>
      <w:jc w:val="right"/>
      <w:rPr>
        <w:rFonts w:ascii="Arial Narrow" w:hAnsi="Arial Narrow"/>
        <w:sz w:val="18"/>
        <w:szCs w:val="18"/>
      </w:rPr>
    </w:pPr>
  </w:p>
  <w:p w:rsidR="008E1805" w:rsidRDefault="008E1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7F" w:rsidRDefault="009B0B7F" w:rsidP="008E1805">
      <w:r>
        <w:separator/>
      </w:r>
    </w:p>
  </w:footnote>
  <w:footnote w:type="continuationSeparator" w:id="0">
    <w:p w:rsidR="009B0B7F" w:rsidRDefault="009B0B7F" w:rsidP="008E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D6" w:rsidRPr="000917D6" w:rsidRDefault="000917D6" w:rsidP="000917D6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0917D6">
      <w:rPr>
        <w:rFonts w:asciiTheme="majorHAnsi" w:hAnsiTheme="majorHAnsi"/>
        <w:i/>
        <w:color w:val="C00000"/>
        <w:sz w:val="20"/>
        <w:szCs w:val="20"/>
      </w:rPr>
      <w:t xml:space="preserve">Vietnam Government Vocational Reform Project </w:t>
    </w:r>
  </w:p>
  <w:p w:rsidR="000917D6" w:rsidRPr="000917D6" w:rsidRDefault="000917D6" w:rsidP="000917D6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0917D6">
      <w:rPr>
        <w:rFonts w:asciiTheme="majorHAnsi" w:hAnsiTheme="majorHAnsi"/>
        <w:i/>
        <w:color w:val="C00000"/>
        <w:sz w:val="20"/>
        <w:szCs w:val="20"/>
      </w:rPr>
      <w:t>Dated: August 2016</w:t>
    </w:r>
  </w:p>
  <w:p w:rsidR="000917D6" w:rsidRPr="000917D6" w:rsidRDefault="000917D6" w:rsidP="00091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95DF"/>
      </v:shape>
    </w:pict>
  </w:numPicBullet>
  <w:abstractNum w:abstractNumId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">
    <w:nsid w:val="4FA07573"/>
    <w:multiLevelType w:val="hybridMultilevel"/>
    <w:tmpl w:val="FA9E468E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82DB6"/>
    <w:multiLevelType w:val="hybridMultilevel"/>
    <w:tmpl w:val="BD06065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3C72"/>
    <w:rsid w:val="00036628"/>
    <w:rsid w:val="000917D6"/>
    <w:rsid w:val="001378B2"/>
    <w:rsid w:val="001F4453"/>
    <w:rsid w:val="002709D5"/>
    <w:rsid w:val="004155B9"/>
    <w:rsid w:val="00451C2B"/>
    <w:rsid w:val="004E4F6A"/>
    <w:rsid w:val="005255D0"/>
    <w:rsid w:val="006F206F"/>
    <w:rsid w:val="008E1805"/>
    <w:rsid w:val="009308AA"/>
    <w:rsid w:val="009B0B7F"/>
    <w:rsid w:val="00BB3C72"/>
    <w:rsid w:val="00BC2ED8"/>
    <w:rsid w:val="00CF5D70"/>
    <w:rsid w:val="00D81CB4"/>
    <w:rsid w:val="00D850AD"/>
    <w:rsid w:val="00DC20E2"/>
    <w:rsid w:val="00E45D6A"/>
    <w:rsid w:val="00E6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19E129D6-787A-4E2F-B645-E2D268E4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7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2B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BB3C7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B3C72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BB3C72"/>
    <w:rPr>
      <w:rFonts w:ascii="Times New Roman" w:eastAsia="Times New Roman" w:hAnsi="Times New Roman" w:cs="Times New Roman"/>
      <w:szCs w:val="22"/>
      <w:lang w:val="en-AU" w:eastAsia="ja-JP"/>
    </w:rPr>
  </w:style>
  <w:style w:type="paragraph" w:styleId="ListBullet">
    <w:name w:val="List Bullet"/>
    <w:basedOn w:val="List"/>
    <w:rsid w:val="00BB3C72"/>
    <w:pPr>
      <w:keepNext/>
      <w:keepLines/>
      <w:numPr>
        <w:numId w:val="1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Bullet2">
    <w:name w:val="List Bullet 2"/>
    <w:basedOn w:val="List2"/>
    <w:rsid w:val="00BB3C72"/>
    <w:pPr>
      <w:keepNext/>
      <w:keepLines/>
      <w:numPr>
        <w:numId w:val="2"/>
      </w:numPr>
      <w:tabs>
        <w:tab w:val="num" w:pos="360"/>
      </w:tabs>
      <w:spacing w:before="60" w:after="60"/>
      <w:ind w:left="566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BB3C7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BB3C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B3C72"/>
    <w:pPr>
      <w:ind w:left="566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805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E1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805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Company>Learning Australia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SOT60313 Advanced Diploma of Hospitality (Resort Management) for Vietnam Government Vocational Reform Project</dc:title>
  <dc:subject>Education and Training</dc:subject>
  <dc:creator>Chisholm TAFE</dc:creator>
  <cp:lastModifiedBy>Natalie Mckelvie</cp:lastModifiedBy>
  <cp:revision>3</cp:revision>
  <cp:lastPrinted>2014-11-20T21:52:00Z</cp:lastPrinted>
  <dcterms:created xsi:type="dcterms:W3CDTF">2016-08-09T04:59:00Z</dcterms:created>
  <dcterms:modified xsi:type="dcterms:W3CDTF">2016-08-14T22:31:00Z</dcterms:modified>
  <cp:category>Education and Training</cp:category>
</cp:coreProperties>
</file>