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4B27" w14:textId="413A485A" w:rsidR="00AB02A8" w:rsidRPr="0006009D" w:rsidRDefault="001E7D4D" w:rsidP="0006009D">
      <w:pPr>
        <w:pStyle w:val="Heading1"/>
      </w:pPr>
      <w:r w:rsidRPr="0006009D">
        <w:t xml:space="preserve">Course </w:t>
      </w:r>
      <w:r w:rsidR="004A72AF" w:rsidRPr="0006009D">
        <w:t>Entry</w:t>
      </w:r>
      <w:r w:rsidRPr="0006009D">
        <w:t xml:space="preserve"> Requirements</w:t>
      </w:r>
      <w:r w:rsidR="004A72AF" w:rsidRPr="0006009D">
        <w:t xml:space="preserve"> (Higher Education)</w:t>
      </w:r>
    </w:p>
    <w:p w14:paraId="4F3692BA" w14:textId="77777777" w:rsidR="003044F9" w:rsidRDefault="003044F9" w:rsidP="00FE38C0"/>
    <w:p w14:paraId="47F54B29" w14:textId="3D4CB5A0" w:rsidR="001E7D4D" w:rsidRPr="003044F9" w:rsidRDefault="001E7D4D" w:rsidP="00C77393">
      <w:pPr>
        <w:rPr>
          <w:rFonts w:cs="Arial"/>
          <w:i/>
          <w:iCs/>
        </w:rPr>
      </w:pPr>
      <w:r w:rsidRPr="003044F9">
        <w:rPr>
          <w:rFonts w:cs="Arial"/>
          <w:i/>
          <w:iCs/>
        </w:rPr>
        <w:t xml:space="preserve">Approved by the </w:t>
      </w:r>
      <w:r w:rsidR="00025D76" w:rsidRPr="003044F9">
        <w:rPr>
          <w:rFonts w:cs="Arial"/>
          <w:i/>
          <w:iCs/>
        </w:rPr>
        <w:t xml:space="preserve">Chair, </w:t>
      </w:r>
      <w:r w:rsidR="005F1521" w:rsidRPr="003044F9">
        <w:rPr>
          <w:rFonts w:cs="Arial"/>
          <w:i/>
          <w:iCs/>
        </w:rPr>
        <w:t>Academic Quality and Courses Committee</w:t>
      </w:r>
      <w:r w:rsidR="00532567" w:rsidRPr="003044F9">
        <w:rPr>
          <w:rFonts w:cs="Arial"/>
          <w:i/>
          <w:iCs/>
        </w:rPr>
        <w:t xml:space="preserve"> </w:t>
      </w:r>
      <w:r w:rsidR="0014727E" w:rsidRPr="003044F9">
        <w:rPr>
          <w:rFonts w:cs="Arial"/>
          <w:i/>
          <w:iCs/>
        </w:rPr>
        <w:t xml:space="preserve">on </w:t>
      </w:r>
      <w:r w:rsidR="008216BA">
        <w:rPr>
          <w:rFonts w:cs="Arial"/>
          <w:i/>
          <w:iCs/>
        </w:rPr>
        <w:t>31 January 2025</w:t>
      </w:r>
      <w:r w:rsidRPr="003044F9">
        <w:rPr>
          <w:rFonts w:cs="Arial"/>
          <w:i/>
          <w:iCs/>
        </w:rPr>
        <w:t>.</w:t>
      </w:r>
    </w:p>
    <w:p w14:paraId="47F54B2A" w14:textId="77777777" w:rsidR="00236927" w:rsidRPr="00BD00CF" w:rsidRDefault="00236927" w:rsidP="00C77393">
      <w:pPr>
        <w:rPr>
          <w:rFonts w:cs="Arial"/>
        </w:rPr>
      </w:pPr>
    </w:p>
    <w:p w14:paraId="47F54B2B" w14:textId="77777777" w:rsidR="00236927" w:rsidRPr="00BD00CF" w:rsidRDefault="00236927" w:rsidP="00C77393">
      <w:pPr>
        <w:rPr>
          <w:rFonts w:cs="Arial"/>
        </w:rPr>
      </w:pPr>
      <w:r w:rsidRPr="00BD00CF">
        <w:rPr>
          <w:rFonts w:cs="Arial"/>
        </w:rPr>
        <w:t>Please note, all qualifications referenced are related to the Australian Qualifications Framework, however international equivalencies are eligible.</w:t>
      </w:r>
    </w:p>
    <w:p w14:paraId="47F54B2C" w14:textId="77777777" w:rsidR="00236927" w:rsidRPr="005C592C" w:rsidRDefault="00236927" w:rsidP="002E15FD">
      <w:pPr>
        <w:pStyle w:val="ListParagraph"/>
        <w:numPr>
          <w:ilvl w:val="0"/>
          <w:numId w:val="13"/>
        </w:numPr>
        <w:rPr>
          <w:rStyle w:val="Hyperlink"/>
        </w:rPr>
      </w:pPr>
      <w:hyperlink r:id="rId11" w:history="1">
        <w:r w:rsidRPr="005C592C">
          <w:rPr>
            <w:rStyle w:val="Hyperlink"/>
          </w:rPr>
          <w:t>Australian Qualifications Framework, Australian Government (aqf.edu.au)</w:t>
        </w:r>
      </w:hyperlink>
    </w:p>
    <w:p w14:paraId="26146969" w14:textId="7E401C62" w:rsidR="008F60C9" w:rsidRPr="00BD00CF" w:rsidRDefault="008F60C9" w:rsidP="00C77393">
      <w:pPr>
        <w:rPr>
          <w:rFonts w:cs="Arial"/>
        </w:rPr>
      </w:pPr>
      <w:r w:rsidRPr="00BD00CF">
        <w:rPr>
          <w:rFonts w:cs="Arial"/>
        </w:rPr>
        <w:t>Advanced standing (credit and recognition of prior learning) may be available.</w:t>
      </w:r>
    </w:p>
    <w:p w14:paraId="7F05B166" w14:textId="64CE7CAD" w:rsidR="0043009C" w:rsidRPr="005C592C" w:rsidRDefault="008F60C9" w:rsidP="00303180">
      <w:pPr>
        <w:pStyle w:val="ListParagraph"/>
        <w:numPr>
          <w:ilvl w:val="0"/>
          <w:numId w:val="13"/>
        </w:numPr>
        <w:rPr>
          <w:rStyle w:val="Hyperlink"/>
        </w:rPr>
      </w:pPr>
      <w:r w:rsidRPr="00BD00CF">
        <w:rPr>
          <w:rFonts w:cs="Arial"/>
        </w:rPr>
        <w:t xml:space="preserve">Find out more here: </w:t>
      </w:r>
      <w:hyperlink r:id="rId12" w:history="1">
        <w:r w:rsidRPr="005C592C">
          <w:rPr>
            <w:rStyle w:val="Hyperlink"/>
          </w:rPr>
          <w:t>https://www.chisholm.edu.au/students/higher-education/advanced-standing</w:t>
        </w:r>
      </w:hyperlink>
    </w:p>
    <w:p w14:paraId="36608BFB" w14:textId="2E352DD8" w:rsidR="00303180" w:rsidRDefault="00303180" w:rsidP="0006009D">
      <w:pPr>
        <w:rPr>
          <w:rFonts w:cs="Arial"/>
        </w:rPr>
      </w:pPr>
      <w:r w:rsidRPr="00303180">
        <w:rPr>
          <w:rFonts w:cs="Arial"/>
        </w:rPr>
        <w:t xml:space="preserve">Applicants from a disadvantaged background, that do not meet the minimum entry requirements outlined below may have avenue to apply for special entry. Please refer to </w:t>
      </w:r>
      <w:hyperlink r:id="rId13" w:history="1">
        <w:r w:rsidRPr="00E24C2C">
          <w:rPr>
            <w:rStyle w:val="Hyperlink"/>
            <w:rFonts w:cs="Arial"/>
            <w:i/>
            <w:iCs/>
          </w:rPr>
          <w:t>QMS142 Admissions (Higher Education</w:t>
        </w:r>
      </w:hyperlink>
      <w:r w:rsidRPr="00303180">
        <w:rPr>
          <w:rFonts w:cs="Arial"/>
        </w:rPr>
        <w:t>) for further information.</w:t>
      </w:r>
    </w:p>
    <w:p w14:paraId="4F161C65" w14:textId="77777777" w:rsidR="00303180" w:rsidRDefault="00303180" w:rsidP="0006009D">
      <w:pPr>
        <w:rPr>
          <w:rFonts w:cs="Arial"/>
        </w:rPr>
      </w:pPr>
    </w:p>
    <w:p w14:paraId="0FDCE290" w14:textId="1D480A0E" w:rsidR="0006009D" w:rsidRDefault="0006009D" w:rsidP="00B04300">
      <w:pPr>
        <w:pStyle w:val="Heading1"/>
      </w:pPr>
      <w:r>
        <w:t>Contents</w:t>
      </w:r>
    </w:p>
    <w:p w14:paraId="497F2526" w14:textId="77777777" w:rsidR="00B04300" w:rsidRPr="00B04300" w:rsidRDefault="00B04300" w:rsidP="00B04300"/>
    <w:p w14:paraId="2AF99FF2" w14:textId="7C1B1AFE" w:rsidR="00E504D3" w:rsidRDefault="0006009D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TOC \o "2-2" \h \z \u </w:instrText>
      </w:r>
      <w:r>
        <w:rPr>
          <w:rFonts w:cs="Arial"/>
        </w:rPr>
        <w:fldChar w:fldCharType="separate"/>
      </w:r>
      <w:hyperlink w:anchor="_Toc205820137" w:history="1">
        <w:r w:rsidR="00E504D3" w:rsidRPr="00A32775">
          <w:rPr>
            <w:rStyle w:val="Hyperlink"/>
            <w:noProof/>
          </w:rPr>
          <w:t>Associate Degree of Business (Accounting</w:t>
        </w:r>
        <w:r w:rsidR="00E93CD8">
          <w:rPr>
            <w:rStyle w:val="Hyperlink"/>
            <w:noProof/>
          </w:rPr>
          <w:t>)</w:t>
        </w:r>
        <w:r w:rsidR="00E504D3">
          <w:rPr>
            <w:noProof/>
            <w:webHidden/>
          </w:rPr>
          <w:tab/>
        </w:r>
        <w:r w:rsidR="00E504D3">
          <w:rPr>
            <w:noProof/>
            <w:webHidden/>
          </w:rPr>
          <w:fldChar w:fldCharType="begin"/>
        </w:r>
        <w:r w:rsidR="00E504D3">
          <w:rPr>
            <w:noProof/>
            <w:webHidden/>
          </w:rPr>
          <w:instrText xml:space="preserve"> PAGEREF _Toc205820137 \h </w:instrText>
        </w:r>
        <w:r w:rsidR="00E504D3">
          <w:rPr>
            <w:noProof/>
            <w:webHidden/>
          </w:rPr>
        </w:r>
        <w:r w:rsidR="00E504D3">
          <w:rPr>
            <w:noProof/>
            <w:webHidden/>
          </w:rPr>
          <w:fldChar w:fldCharType="separate"/>
        </w:r>
        <w:r w:rsidR="002632BB">
          <w:rPr>
            <w:noProof/>
            <w:webHidden/>
          </w:rPr>
          <w:t>2</w:t>
        </w:r>
        <w:r w:rsidR="00E504D3">
          <w:rPr>
            <w:noProof/>
            <w:webHidden/>
          </w:rPr>
          <w:fldChar w:fldCharType="end"/>
        </w:r>
      </w:hyperlink>
    </w:p>
    <w:p w14:paraId="4579BFB6" w14:textId="57CE1C95" w:rsidR="00E504D3" w:rsidRDefault="00E50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5820138" w:history="1">
        <w:r w:rsidRPr="00A32775">
          <w:rPr>
            <w:rStyle w:val="Hyperlink"/>
            <w:noProof/>
          </w:rPr>
          <w:t>Bachelor of Business (Accounting)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_Toc205820138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32B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ABC76D1" w14:textId="30DF1CFB" w:rsidR="00E504D3" w:rsidRDefault="00E50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5820139" w:history="1">
        <w:r w:rsidRPr="00A32775">
          <w:rPr>
            <w:rStyle w:val="Hyperlink"/>
            <w:noProof/>
          </w:rPr>
          <w:t>Associate Degree of Business (Management and Leadership)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_Toc205820139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32B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B2717A0" w14:textId="7253AC77" w:rsidR="00E504D3" w:rsidRDefault="00E50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5820140" w:history="1">
        <w:r w:rsidRPr="00A32775">
          <w:rPr>
            <w:rStyle w:val="Hyperlink"/>
            <w:noProof/>
          </w:rPr>
          <w:t>Bachelor of Business (Management and Leadership)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_Toc205820140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32B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5C23DF4" w14:textId="64413C3A" w:rsidR="00E504D3" w:rsidRDefault="00E50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5820141" w:history="1">
        <w:r w:rsidRPr="00A32775">
          <w:rPr>
            <w:rStyle w:val="Hyperlink"/>
            <w:noProof/>
          </w:rPr>
          <w:t>Bachelor of Information Technology</w:t>
        </w:r>
        <w:r w:rsidR="00E93CD8">
          <w:rPr>
            <w:rStyle w:val="Hyperlink"/>
            <w:noProof/>
          </w:rPr>
          <w:t xml:space="preserve"> (Cyber Security and Development and Operations)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_Toc205820141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32B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7CF718A" w14:textId="4D332A14" w:rsidR="00E504D3" w:rsidRDefault="00E50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5820142" w:history="1">
        <w:r w:rsidRPr="00A32775">
          <w:rPr>
            <w:rStyle w:val="Hyperlink"/>
            <w:noProof/>
          </w:rPr>
          <w:t>Undergraduate Certificate in Community Mental Health, Alcohol and Other Drugs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_Toc205820142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32B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4381F1" w14:textId="02C0D1C9" w:rsidR="00E504D3" w:rsidRDefault="00E50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5820143" w:history="1">
        <w:r w:rsidRPr="00A32775">
          <w:rPr>
            <w:rStyle w:val="Hyperlink"/>
            <w:noProof/>
          </w:rPr>
          <w:t>Associate Degree of Community Mental Health, Alcohol and other Drugs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_Toc205820143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32B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4DCC6FB" w14:textId="49CD02D1" w:rsidR="00E504D3" w:rsidRDefault="00E50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5820144" w:history="1">
        <w:r w:rsidRPr="00A32775">
          <w:rPr>
            <w:rStyle w:val="Hyperlink"/>
            <w:noProof/>
          </w:rPr>
          <w:t>Bachelor of Community Mental Health, Alcohol and other Drugs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_Toc205820144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32B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4CA4927" w14:textId="5302A222" w:rsidR="00E504D3" w:rsidRDefault="00E50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5820145" w:history="1">
        <w:r w:rsidRPr="00A32775">
          <w:rPr>
            <w:rStyle w:val="Hyperlink"/>
            <w:noProof/>
          </w:rPr>
          <w:t>Bachelor of Engineering Technology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_Toc205820145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32B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F6518F5" w14:textId="185B3807" w:rsidR="00E504D3" w:rsidRDefault="00E50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5820146" w:history="1">
        <w:r w:rsidRPr="00A32775">
          <w:rPr>
            <w:rStyle w:val="Hyperlink"/>
            <w:noProof/>
          </w:rPr>
          <w:t>Associate Degree of Psycholog</w:t>
        </w:r>
        <w:r w:rsidR="00E93CD8">
          <w:rPr>
            <w:rStyle w:val="Hyperlink"/>
            <w:noProof/>
          </w:rPr>
          <w:t>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_Toc205820146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32B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47B6D42" w14:textId="387515A5" w:rsidR="00E504D3" w:rsidRDefault="00E50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5820147" w:history="1">
        <w:r w:rsidRPr="00A32775">
          <w:rPr>
            <w:rStyle w:val="Hyperlink"/>
            <w:noProof/>
          </w:rPr>
          <w:t>Bachelor of Psychology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_Toc205820147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32B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E1B595C" w14:textId="7B9028A2" w:rsidR="00E504D3" w:rsidRDefault="00E50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5820148" w:history="1">
        <w:r w:rsidRPr="00A32775">
          <w:rPr>
            <w:rStyle w:val="Hyperlink"/>
            <w:noProof/>
          </w:rPr>
          <w:t>Graduate Certificate in Family Violence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_Toc205820148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32B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A401D34" w14:textId="4B620C3E" w:rsidR="00E504D3" w:rsidRDefault="00E50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5820149" w:history="1">
        <w:r w:rsidRPr="00A32775">
          <w:rPr>
            <w:rStyle w:val="Hyperlink"/>
            <w:noProof/>
          </w:rPr>
          <w:t>The Special Tertiary Admissions Test (STAT)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_Toc205820149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32B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8AD1440" w14:textId="458E3C57" w:rsidR="00E504D3" w:rsidRDefault="00E50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5820150" w:history="1">
        <w:r w:rsidRPr="00A32775">
          <w:rPr>
            <w:rStyle w:val="Hyperlink"/>
            <w:noProof/>
          </w:rPr>
          <w:t>English Language Equivalency Table for International Students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_Toc205820150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32B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1200DDB" w14:textId="22EEDC94" w:rsidR="006B346B" w:rsidRDefault="0006009D" w:rsidP="00B25337">
      <w:pPr>
        <w:spacing w:after="60"/>
        <w:rPr>
          <w:rFonts w:cs="Arial"/>
        </w:rPr>
        <w:sectPr w:rsidR="006B346B" w:rsidSect="00F94A36">
          <w:headerReference w:type="default" r:id="rId14"/>
          <w:footerReference w:type="default" r:id="rId15"/>
          <w:pgSz w:w="16838" w:h="11906" w:orient="landscape" w:code="9"/>
          <w:pgMar w:top="1701" w:right="851" w:bottom="1418" w:left="851" w:header="709" w:footer="458" w:gutter="0"/>
          <w:cols w:space="708"/>
          <w:docGrid w:linePitch="360"/>
        </w:sectPr>
      </w:pPr>
      <w:r>
        <w:rPr>
          <w:rFonts w:cs="Arial"/>
        </w:rPr>
        <w:fldChar w:fldCharType="end"/>
      </w:r>
    </w:p>
    <w:p w14:paraId="11ACDDE4" w14:textId="282E9A75" w:rsidR="00125BE0" w:rsidRPr="00BD00CF" w:rsidRDefault="00125BE0" w:rsidP="00125BE0">
      <w:pPr>
        <w:pStyle w:val="Heading2"/>
      </w:pPr>
      <w:bookmarkStart w:id="0" w:name="_Toc205820137"/>
      <w:r w:rsidRPr="00BD00CF">
        <w:lastRenderedPageBreak/>
        <w:t>Associate Degree of Business (</w:t>
      </w:r>
      <w:r>
        <w:t>Accounting</w:t>
      </w:r>
      <w:r w:rsidRPr="00BD00CF">
        <w:t>) – CRS140127</w:t>
      </w:r>
      <w:r>
        <w:t>1</w:t>
      </w:r>
      <w:bookmarkEnd w:id="0"/>
    </w:p>
    <w:p w14:paraId="2FC9207D" w14:textId="1EE835C6" w:rsidR="00125BE0" w:rsidRDefault="00125BE0" w:rsidP="00125BE0">
      <w:pPr>
        <w:rPr>
          <w:rFonts w:cs="Arial"/>
        </w:rPr>
      </w:pPr>
    </w:p>
    <w:p w14:paraId="51F018C7" w14:textId="613808A5" w:rsidR="00125BE0" w:rsidRPr="00CD22D7" w:rsidRDefault="00125BE0" w:rsidP="00125BE0">
      <w:pPr>
        <w:rPr>
          <w:rFonts w:cs="Arial"/>
          <w:color w:val="000000"/>
          <w:shd w:val="clear" w:color="auto" w:fill="FFFFFF"/>
        </w:rPr>
      </w:pPr>
      <w:r w:rsidRPr="00C0101F">
        <w:rPr>
          <w:rFonts w:cs="Arial"/>
        </w:rPr>
        <w:t>CRICOS Course Code:</w:t>
      </w:r>
      <w:r w:rsidRPr="00C0101F">
        <w:rPr>
          <w:rFonts w:cs="Arial"/>
          <w:color w:val="000000"/>
          <w:shd w:val="clear" w:color="auto" w:fill="FFFFFF"/>
        </w:rPr>
        <w:t xml:space="preserve"> </w:t>
      </w:r>
      <w:r w:rsidRPr="000B0FCA">
        <w:rPr>
          <w:rFonts w:cs="Arial"/>
          <w:color w:val="000000"/>
          <w:shd w:val="clear" w:color="auto" w:fill="FFFFFF"/>
        </w:rPr>
        <w:t>11</w:t>
      </w:r>
      <w:r>
        <w:rPr>
          <w:rFonts w:cs="Arial"/>
          <w:color w:val="000000"/>
          <w:shd w:val="clear" w:color="auto" w:fill="FFFFFF"/>
        </w:rPr>
        <w:t>4093J</w:t>
      </w:r>
    </w:p>
    <w:p w14:paraId="02F35B12" w14:textId="77777777" w:rsidR="00125BE0" w:rsidRPr="00BD00CF" w:rsidRDefault="00125BE0" w:rsidP="00125BE0">
      <w:pPr>
        <w:rPr>
          <w:rFonts w:cs="Arial"/>
        </w:rPr>
      </w:pPr>
    </w:p>
    <w:p w14:paraId="4CF96DAC" w14:textId="77777777" w:rsidR="00125BE0" w:rsidRPr="00BD00CF" w:rsidRDefault="00125BE0" w:rsidP="00125BE0">
      <w:pPr>
        <w:pStyle w:val="Heading2"/>
      </w:pPr>
      <w:bookmarkStart w:id="1" w:name="_Toc205820138"/>
      <w:r w:rsidRPr="00BD00CF">
        <w:t>Bachelor of Business (</w:t>
      </w:r>
      <w:r>
        <w:t>Accounting</w:t>
      </w:r>
      <w:r w:rsidRPr="00BD00CF">
        <w:t>) – CRS140127</w:t>
      </w:r>
      <w:r>
        <w:t>3</w:t>
      </w:r>
      <w:bookmarkEnd w:id="1"/>
    </w:p>
    <w:p w14:paraId="17F138CE" w14:textId="77777777" w:rsidR="00125BE0" w:rsidRDefault="00125BE0" w:rsidP="00125BE0">
      <w:pPr>
        <w:rPr>
          <w:rFonts w:cs="Arial"/>
        </w:rPr>
      </w:pPr>
    </w:p>
    <w:p w14:paraId="1C1CEEBC" w14:textId="77777777" w:rsidR="00125BE0" w:rsidRPr="00CD22D7" w:rsidRDefault="00125BE0" w:rsidP="00125BE0">
      <w:pPr>
        <w:rPr>
          <w:rFonts w:cs="Arial"/>
          <w:color w:val="000000"/>
          <w:shd w:val="clear" w:color="auto" w:fill="FFFFFF"/>
        </w:rPr>
      </w:pPr>
      <w:r w:rsidRPr="00C0101F">
        <w:rPr>
          <w:rFonts w:cs="Arial"/>
        </w:rPr>
        <w:t>CRICOS Course Code:</w:t>
      </w:r>
      <w:r w:rsidRPr="00C0101F">
        <w:rPr>
          <w:rFonts w:cs="Arial"/>
          <w:color w:val="000000"/>
          <w:shd w:val="clear" w:color="auto" w:fill="FFFFFF"/>
        </w:rPr>
        <w:t xml:space="preserve"> </w:t>
      </w:r>
      <w:r w:rsidRPr="000B0FCA">
        <w:rPr>
          <w:rFonts w:cs="Arial"/>
          <w:color w:val="000000"/>
          <w:shd w:val="clear" w:color="auto" w:fill="FFFFFF"/>
        </w:rPr>
        <w:t>11</w:t>
      </w:r>
      <w:r>
        <w:rPr>
          <w:rFonts w:cs="Arial"/>
          <w:color w:val="000000"/>
          <w:shd w:val="clear" w:color="auto" w:fill="FFFFFF"/>
        </w:rPr>
        <w:t>4094H</w:t>
      </w:r>
    </w:p>
    <w:p w14:paraId="1CFF691B" w14:textId="77777777" w:rsidR="00125BE0" w:rsidRPr="00BD00CF" w:rsidRDefault="00125BE0" w:rsidP="00125BE0">
      <w:pPr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26"/>
        <w:gridCol w:w="3025"/>
        <w:gridCol w:w="3025"/>
        <w:gridCol w:w="3025"/>
        <w:gridCol w:w="3025"/>
      </w:tblGrid>
      <w:tr w:rsidR="00125BE0" w:rsidRPr="00BD00CF" w14:paraId="2F476CC8" w14:textId="77777777" w:rsidTr="00405651">
        <w:trPr>
          <w:trHeight w:val="510"/>
        </w:trPr>
        <w:tc>
          <w:tcPr>
            <w:tcW w:w="4000" w:type="pct"/>
            <w:gridSpan w:val="4"/>
            <w:shd w:val="clear" w:color="auto" w:fill="0C1E3E" w:themeFill="text2"/>
            <w:vAlign w:val="center"/>
          </w:tcPr>
          <w:p w14:paraId="0D6FFD3D" w14:textId="77777777" w:rsidR="00125BE0" w:rsidRPr="00BD00CF" w:rsidRDefault="00125BE0" w:rsidP="0040565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Domestic</w:t>
            </w:r>
            <w:r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Entry Requirements</w:t>
            </w:r>
          </w:p>
        </w:tc>
        <w:tc>
          <w:tcPr>
            <w:tcW w:w="1000" w:type="pct"/>
            <w:vMerge w:val="restart"/>
            <w:shd w:val="clear" w:color="auto" w:fill="008578" w:themeFill="accent3"/>
            <w:vAlign w:val="center"/>
          </w:tcPr>
          <w:p w14:paraId="1C52CB21" w14:textId="77777777" w:rsidR="00125BE0" w:rsidRPr="00BD00CF" w:rsidRDefault="00125BE0" w:rsidP="0040565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>International Entry Requirements</w:t>
            </w:r>
          </w:p>
        </w:tc>
      </w:tr>
      <w:tr w:rsidR="00125BE0" w:rsidRPr="00BD00CF" w14:paraId="2F3ED903" w14:textId="77777777" w:rsidTr="00405651">
        <w:tc>
          <w:tcPr>
            <w:tcW w:w="1000" w:type="pct"/>
            <w:shd w:val="clear" w:color="auto" w:fill="1B4298" w:themeFill="text1"/>
            <w:vAlign w:val="center"/>
          </w:tcPr>
          <w:p w14:paraId="62250C8C" w14:textId="77777777" w:rsidR="00125BE0" w:rsidRPr="00BE03F9" w:rsidRDefault="00125BE0" w:rsidP="0040565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recent secondary education (within the past two years)</w:t>
            </w:r>
          </w:p>
        </w:tc>
        <w:tc>
          <w:tcPr>
            <w:tcW w:w="1000" w:type="pct"/>
            <w:shd w:val="clear" w:color="auto" w:fill="1B4298" w:themeFill="text1"/>
            <w:vAlign w:val="center"/>
          </w:tcPr>
          <w:p w14:paraId="425F332C" w14:textId="77777777" w:rsidR="00125BE0" w:rsidRPr="00BE03F9" w:rsidRDefault="00125BE0" w:rsidP="0040565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vocational education and training (VET) study</w:t>
            </w:r>
          </w:p>
        </w:tc>
        <w:tc>
          <w:tcPr>
            <w:tcW w:w="1000" w:type="pct"/>
            <w:shd w:val="clear" w:color="auto" w:fill="1B4298" w:themeFill="text1"/>
            <w:vAlign w:val="center"/>
          </w:tcPr>
          <w:p w14:paraId="593AF06E" w14:textId="77777777" w:rsidR="00125BE0" w:rsidRPr="00BE03F9" w:rsidRDefault="00125BE0" w:rsidP="0040565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higher education study</w:t>
            </w:r>
          </w:p>
        </w:tc>
        <w:tc>
          <w:tcPr>
            <w:tcW w:w="1000" w:type="pct"/>
            <w:shd w:val="clear" w:color="auto" w:fill="1B4298" w:themeFill="text1"/>
            <w:vAlign w:val="center"/>
          </w:tcPr>
          <w:p w14:paraId="452696CF" w14:textId="77777777" w:rsidR="00125BE0" w:rsidRPr="00BE03F9" w:rsidRDefault="00125BE0" w:rsidP="0040565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work and life experience</w:t>
            </w:r>
          </w:p>
        </w:tc>
        <w:tc>
          <w:tcPr>
            <w:tcW w:w="1000" w:type="pct"/>
            <w:vMerge/>
            <w:shd w:val="clear" w:color="auto" w:fill="008578" w:themeFill="accent3"/>
            <w:vAlign w:val="center"/>
          </w:tcPr>
          <w:p w14:paraId="74745DC9" w14:textId="77777777" w:rsidR="00125BE0" w:rsidRPr="00BD00CF" w:rsidRDefault="00125BE0" w:rsidP="0040565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25BE0" w:rsidRPr="00BD00CF" w14:paraId="009F6C01" w14:textId="77777777" w:rsidTr="00405651">
        <w:trPr>
          <w:trHeight w:val="2413"/>
        </w:trPr>
        <w:tc>
          <w:tcPr>
            <w:tcW w:w="1000" w:type="pct"/>
          </w:tcPr>
          <w:p w14:paraId="19181EA2" w14:textId="77777777" w:rsidR="00125BE0" w:rsidRPr="00BD00CF" w:rsidRDefault="00125BE0" w:rsidP="00405651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N/A</w:t>
            </w:r>
          </w:p>
        </w:tc>
        <w:tc>
          <w:tcPr>
            <w:tcW w:w="1000" w:type="pct"/>
          </w:tcPr>
          <w:p w14:paraId="4D5BFED3" w14:textId="77777777" w:rsidR="00125BE0" w:rsidRPr="00D17518" w:rsidRDefault="00125BE0" w:rsidP="00405651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b/>
                <w:bCs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 xml:space="preserve">A completed </w:t>
            </w:r>
            <w:r w:rsidRPr="00F94A36">
              <w:rPr>
                <w:sz w:val="18"/>
                <w:szCs w:val="20"/>
              </w:rPr>
              <w:t>Certificate IV in Accounting and Bookkeeping</w:t>
            </w:r>
            <w:r>
              <w:rPr>
                <w:sz w:val="18"/>
                <w:szCs w:val="20"/>
              </w:rPr>
              <w:t xml:space="preserve"> and,</w:t>
            </w:r>
          </w:p>
          <w:p w14:paraId="5D4BB38D" w14:textId="77777777" w:rsidR="00125BE0" w:rsidRPr="00BD00CF" w:rsidRDefault="00125BE0" w:rsidP="00405651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A completed </w:t>
            </w:r>
            <w:r w:rsidRPr="00BD00CF">
              <w:rPr>
                <w:rFonts w:cs="Arial"/>
                <w:sz w:val="18"/>
                <w:szCs w:val="20"/>
              </w:rPr>
              <w:t>Diploma</w:t>
            </w:r>
            <w:r>
              <w:rPr>
                <w:rFonts w:cs="Arial"/>
                <w:sz w:val="18"/>
                <w:szCs w:val="20"/>
              </w:rPr>
              <w:t xml:space="preserve"> of Accounting</w:t>
            </w:r>
            <w:r w:rsidRPr="00BD00CF">
              <w:rPr>
                <w:rFonts w:cs="Arial"/>
                <w:sz w:val="18"/>
                <w:szCs w:val="20"/>
              </w:rPr>
              <w:t xml:space="preserve"> or above </w:t>
            </w:r>
          </w:p>
        </w:tc>
        <w:tc>
          <w:tcPr>
            <w:tcW w:w="1000" w:type="pct"/>
          </w:tcPr>
          <w:p w14:paraId="3C340C54" w14:textId="77777777" w:rsidR="00125BE0" w:rsidRPr="00BD00CF" w:rsidRDefault="00125BE0" w:rsidP="00405651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N/A</w:t>
            </w:r>
          </w:p>
        </w:tc>
        <w:tc>
          <w:tcPr>
            <w:tcW w:w="1000" w:type="pct"/>
          </w:tcPr>
          <w:p w14:paraId="33C9BFC5" w14:textId="77777777" w:rsidR="00125BE0" w:rsidRPr="00BD00CF" w:rsidRDefault="00125BE0" w:rsidP="00405651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N/A</w:t>
            </w:r>
          </w:p>
        </w:tc>
        <w:tc>
          <w:tcPr>
            <w:tcW w:w="1000" w:type="pct"/>
          </w:tcPr>
          <w:p w14:paraId="5DCEA675" w14:textId="77777777" w:rsidR="00125BE0" w:rsidRPr="00BD00CF" w:rsidRDefault="00125BE0" w:rsidP="00405651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 xml:space="preserve">A completed </w:t>
            </w:r>
            <w:r>
              <w:rPr>
                <w:rFonts w:cs="Arial"/>
                <w:sz w:val="18"/>
                <w:szCs w:val="20"/>
              </w:rPr>
              <w:t xml:space="preserve">Certificate IV in Accounting and Bookkeeping and </w:t>
            </w:r>
            <w:r w:rsidRPr="00BD00CF">
              <w:rPr>
                <w:rFonts w:cs="Arial"/>
                <w:sz w:val="18"/>
                <w:szCs w:val="20"/>
              </w:rPr>
              <w:t xml:space="preserve">Diploma </w:t>
            </w:r>
            <w:r>
              <w:rPr>
                <w:rFonts w:cs="Arial"/>
                <w:sz w:val="18"/>
                <w:szCs w:val="20"/>
              </w:rPr>
              <w:t>of Accounting and;</w:t>
            </w:r>
          </w:p>
          <w:p w14:paraId="5BD4B1B1" w14:textId="77777777" w:rsidR="00125BE0" w:rsidRPr="00BD00CF" w:rsidRDefault="00125BE0" w:rsidP="00405651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English: Academic IELTS 6.</w:t>
            </w:r>
            <w:r>
              <w:rPr>
                <w:rFonts w:cs="Arial"/>
                <w:sz w:val="18"/>
                <w:szCs w:val="20"/>
              </w:rPr>
              <w:t>0</w:t>
            </w:r>
            <w:r w:rsidRPr="00BD00CF">
              <w:rPr>
                <w:rFonts w:cs="Arial"/>
                <w:sz w:val="18"/>
                <w:szCs w:val="20"/>
              </w:rPr>
              <w:t xml:space="preserve"> with no individual band below </w:t>
            </w:r>
            <w:r>
              <w:rPr>
                <w:rFonts w:cs="Arial"/>
                <w:sz w:val="18"/>
                <w:szCs w:val="20"/>
              </w:rPr>
              <w:t>5.5</w:t>
            </w:r>
            <w:r w:rsidRPr="00BD00CF">
              <w:rPr>
                <w:rFonts w:cs="Arial"/>
                <w:sz w:val="18"/>
                <w:szCs w:val="20"/>
              </w:rPr>
              <w:t>, or Chisholm recognised equivalen</w:t>
            </w:r>
            <w:r>
              <w:rPr>
                <w:rFonts w:cs="Arial"/>
                <w:sz w:val="18"/>
                <w:szCs w:val="20"/>
              </w:rPr>
              <w:t>t; and</w:t>
            </w:r>
          </w:p>
          <w:p w14:paraId="09B1AF51" w14:textId="77777777" w:rsidR="00125BE0" w:rsidRPr="00BD00CF" w:rsidRDefault="00125BE0" w:rsidP="00405651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Must be at least 18 years of age at enrolment.</w:t>
            </w:r>
          </w:p>
        </w:tc>
      </w:tr>
    </w:tbl>
    <w:p w14:paraId="7EFF10F7" w14:textId="77777777" w:rsidR="00125BE0" w:rsidRPr="00BD00CF" w:rsidRDefault="00125BE0" w:rsidP="00125BE0">
      <w:pPr>
        <w:spacing w:after="160" w:line="259" w:lineRule="auto"/>
        <w:rPr>
          <w:rFonts w:cs="Arial"/>
        </w:rPr>
      </w:pPr>
    </w:p>
    <w:p w14:paraId="1A3AD330" w14:textId="77777777" w:rsidR="00125BE0" w:rsidRPr="00BD00CF" w:rsidRDefault="00125BE0" w:rsidP="00125BE0">
      <w:pPr>
        <w:spacing w:after="160" w:line="259" w:lineRule="auto"/>
        <w:rPr>
          <w:rFonts w:cs="Arial"/>
          <w:b/>
          <w:color w:val="002060"/>
          <w:sz w:val="28"/>
          <w:szCs w:val="20"/>
        </w:rPr>
      </w:pPr>
      <w:r w:rsidRPr="00BD00CF">
        <w:rPr>
          <w:rFonts w:cs="Arial"/>
        </w:rPr>
        <w:br w:type="page"/>
      </w:r>
    </w:p>
    <w:p w14:paraId="5DC49667" w14:textId="032BA6A2" w:rsidR="00125BE0" w:rsidRPr="00BD00CF" w:rsidRDefault="00125BE0" w:rsidP="00125BE0">
      <w:pPr>
        <w:pStyle w:val="Heading2"/>
      </w:pPr>
      <w:bookmarkStart w:id="2" w:name="_Toc205820139"/>
      <w:r w:rsidRPr="00BD00CF">
        <w:lastRenderedPageBreak/>
        <w:t>Associate Degree of Business (Management and Leadership) – CRS1401272</w:t>
      </w:r>
      <w:bookmarkEnd w:id="2"/>
    </w:p>
    <w:p w14:paraId="59CACF93" w14:textId="3CA4458E" w:rsidR="00125BE0" w:rsidRDefault="00125BE0" w:rsidP="00125BE0">
      <w:pPr>
        <w:rPr>
          <w:rFonts w:cs="Arial"/>
        </w:rPr>
      </w:pPr>
    </w:p>
    <w:p w14:paraId="548A124B" w14:textId="193F030F" w:rsidR="00125BE0" w:rsidRPr="00CD22D7" w:rsidRDefault="00125BE0" w:rsidP="00125BE0">
      <w:pPr>
        <w:rPr>
          <w:rFonts w:cs="Arial"/>
          <w:color w:val="000000"/>
          <w:shd w:val="clear" w:color="auto" w:fill="FFFFFF"/>
        </w:rPr>
      </w:pPr>
      <w:r w:rsidRPr="00C0101F">
        <w:rPr>
          <w:rFonts w:cs="Arial"/>
        </w:rPr>
        <w:t>CRICOS Course Code:</w:t>
      </w:r>
      <w:r w:rsidRPr="00C0101F">
        <w:rPr>
          <w:rFonts w:cs="Arial"/>
          <w:color w:val="000000"/>
          <w:shd w:val="clear" w:color="auto" w:fill="FFFFFF"/>
        </w:rPr>
        <w:t xml:space="preserve"> </w:t>
      </w:r>
      <w:r w:rsidRPr="000B0FCA">
        <w:rPr>
          <w:rFonts w:cs="Arial"/>
          <w:color w:val="000000"/>
          <w:shd w:val="clear" w:color="auto" w:fill="FFFFFF"/>
        </w:rPr>
        <w:t>111282F</w:t>
      </w:r>
    </w:p>
    <w:p w14:paraId="4FECA38F" w14:textId="77777777" w:rsidR="00125BE0" w:rsidRPr="00BD00CF" w:rsidRDefault="00125BE0" w:rsidP="00125BE0">
      <w:pPr>
        <w:rPr>
          <w:rFonts w:cs="Arial"/>
        </w:rPr>
      </w:pPr>
    </w:p>
    <w:p w14:paraId="444B7665" w14:textId="77777777" w:rsidR="00125BE0" w:rsidRPr="00BD00CF" w:rsidRDefault="00125BE0" w:rsidP="00125BE0">
      <w:pPr>
        <w:pStyle w:val="Heading2"/>
      </w:pPr>
      <w:bookmarkStart w:id="3" w:name="_Toc205820140"/>
      <w:r w:rsidRPr="00BD00CF">
        <w:t>Bachelor of Business (Management and Leadership) – CRS1401274</w:t>
      </w:r>
      <w:bookmarkEnd w:id="3"/>
    </w:p>
    <w:p w14:paraId="1E09EB8B" w14:textId="77777777" w:rsidR="00125BE0" w:rsidRDefault="00125BE0" w:rsidP="00125BE0">
      <w:pPr>
        <w:rPr>
          <w:rFonts w:cs="Arial"/>
        </w:rPr>
      </w:pPr>
    </w:p>
    <w:p w14:paraId="7D9DE7B8" w14:textId="77777777" w:rsidR="00125BE0" w:rsidRDefault="00125BE0" w:rsidP="00125BE0">
      <w:pPr>
        <w:rPr>
          <w:rFonts w:cs="Arial"/>
          <w:color w:val="000000"/>
          <w:shd w:val="clear" w:color="auto" w:fill="FFFFFF"/>
        </w:rPr>
      </w:pPr>
      <w:r w:rsidRPr="00C0101F">
        <w:rPr>
          <w:rFonts w:cs="Arial"/>
        </w:rPr>
        <w:t>CRICOS Course Code:</w:t>
      </w:r>
      <w:r w:rsidRPr="00C0101F">
        <w:rPr>
          <w:rFonts w:cs="Arial"/>
          <w:color w:val="000000"/>
          <w:shd w:val="clear" w:color="auto" w:fill="FFFFFF"/>
        </w:rPr>
        <w:t xml:space="preserve"> </w:t>
      </w:r>
      <w:r w:rsidRPr="000B0FCA">
        <w:rPr>
          <w:rFonts w:cs="Arial"/>
          <w:color w:val="000000"/>
          <w:shd w:val="clear" w:color="auto" w:fill="FFFFFF"/>
        </w:rPr>
        <w:t>111283E</w:t>
      </w:r>
      <w:r>
        <w:rPr>
          <w:rFonts w:cs="Arial"/>
          <w:color w:val="000000"/>
          <w:shd w:val="clear" w:color="auto" w:fill="FFFFFF"/>
        </w:rPr>
        <w:t xml:space="preserve"> (2-year duration)</w:t>
      </w:r>
    </w:p>
    <w:p w14:paraId="2DCF6ED6" w14:textId="77777777" w:rsidR="00125BE0" w:rsidRPr="00CD22D7" w:rsidRDefault="00125BE0" w:rsidP="00125BE0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CRICOS Course Code: </w:t>
      </w:r>
      <w:r w:rsidRPr="000B0FCA">
        <w:rPr>
          <w:rFonts w:cs="Arial"/>
          <w:color w:val="000000"/>
          <w:shd w:val="clear" w:color="auto" w:fill="FFFFFF"/>
        </w:rPr>
        <w:t>11</w:t>
      </w:r>
      <w:r>
        <w:rPr>
          <w:rFonts w:cs="Arial"/>
          <w:color w:val="000000"/>
          <w:shd w:val="clear" w:color="auto" w:fill="FFFFFF"/>
        </w:rPr>
        <w:t>2552C (3-year duration, nested)</w:t>
      </w:r>
    </w:p>
    <w:p w14:paraId="09DBDE4A" w14:textId="77777777" w:rsidR="00125BE0" w:rsidRPr="00BD00CF" w:rsidRDefault="00125BE0" w:rsidP="00125BE0">
      <w:pPr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68"/>
        <w:gridCol w:w="2871"/>
        <w:gridCol w:w="2868"/>
        <w:gridCol w:w="2871"/>
        <w:gridCol w:w="3648"/>
      </w:tblGrid>
      <w:tr w:rsidR="00125BE0" w:rsidRPr="00BD00CF" w14:paraId="28664297" w14:textId="77777777" w:rsidTr="00405651">
        <w:trPr>
          <w:trHeight w:val="510"/>
        </w:trPr>
        <w:tc>
          <w:tcPr>
            <w:tcW w:w="3794" w:type="pct"/>
            <w:gridSpan w:val="4"/>
            <w:shd w:val="clear" w:color="auto" w:fill="0C1E3E" w:themeFill="text2"/>
            <w:vAlign w:val="center"/>
          </w:tcPr>
          <w:p w14:paraId="52EB687E" w14:textId="77777777" w:rsidR="00125BE0" w:rsidRPr="00BD00CF" w:rsidRDefault="00125BE0" w:rsidP="0040565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Domestic</w:t>
            </w:r>
            <w:r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Entry Requirements</w:t>
            </w:r>
          </w:p>
        </w:tc>
        <w:tc>
          <w:tcPr>
            <w:tcW w:w="1206" w:type="pct"/>
            <w:vMerge w:val="restart"/>
            <w:shd w:val="clear" w:color="auto" w:fill="008578" w:themeFill="accent3"/>
            <w:vAlign w:val="center"/>
          </w:tcPr>
          <w:p w14:paraId="2C1478AD" w14:textId="77777777" w:rsidR="00125BE0" w:rsidRPr="00BD00CF" w:rsidRDefault="00125BE0" w:rsidP="0040565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>International Entry Requirements</w:t>
            </w:r>
          </w:p>
        </w:tc>
      </w:tr>
      <w:tr w:rsidR="00125BE0" w:rsidRPr="00BD00CF" w14:paraId="77646DEA" w14:textId="77777777" w:rsidTr="00405651">
        <w:tc>
          <w:tcPr>
            <w:tcW w:w="948" w:type="pct"/>
            <w:shd w:val="clear" w:color="auto" w:fill="1B4298" w:themeFill="text1"/>
            <w:vAlign w:val="center"/>
          </w:tcPr>
          <w:p w14:paraId="7615681B" w14:textId="77777777" w:rsidR="00125BE0" w:rsidRPr="00BE03F9" w:rsidRDefault="00125BE0" w:rsidP="0040565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recent secondary education (within the past two years)</w:t>
            </w:r>
          </w:p>
        </w:tc>
        <w:tc>
          <w:tcPr>
            <w:tcW w:w="949" w:type="pct"/>
            <w:shd w:val="clear" w:color="auto" w:fill="1B4298" w:themeFill="text1"/>
            <w:vAlign w:val="center"/>
          </w:tcPr>
          <w:p w14:paraId="2E47B810" w14:textId="77777777" w:rsidR="00125BE0" w:rsidRPr="00BE03F9" w:rsidRDefault="00125BE0" w:rsidP="0040565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vocational education and training (VET) study</w:t>
            </w:r>
          </w:p>
        </w:tc>
        <w:tc>
          <w:tcPr>
            <w:tcW w:w="948" w:type="pct"/>
            <w:shd w:val="clear" w:color="auto" w:fill="1B4298" w:themeFill="text1"/>
            <w:vAlign w:val="center"/>
          </w:tcPr>
          <w:p w14:paraId="106D1927" w14:textId="77777777" w:rsidR="00125BE0" w:rsidRPr="00BE03F9" w:rsidRDefault="00125BE0" w:rsidP="0040565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higher education study</w:t>
            </w:r>
          </w:p>
        </w:tc>
        <w:tc>
          <w:tcPr>
            <w:tcW w:w="949" w:type="pct"/>
            <w:shd w:val="clear" w:color="auto" w:fill="1B4298" w:themeFill="text1"/>
            <w:vAlign w:val="center"/>
          </w:tcPr>
          <w:p w14:paraId="446AB0C1" w14:textId="77777777" w:rsidR="00125BE0" w:rsidRPr="00BE03F9" w:rsidRDefault="00125BE0" w:rsidP="0040565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work and life experience</w:t>
            </w:r>
          </w:p>
        </w:tc>
        <w:tc>
          <w:tcPr>
            <w:tcW w:w="1206" w:type="pct"/>
            <w:vMerge/>
            <w:shd w:val="clear" w:color="auto" w:fill="008578" w:themeFill="accent3"/>
            <w:vAlign w:val="center"/>
          </w:tcPr>
          <w:p w14:paraId="4C0BAFCF" w14:textId="77777777" w:rsidR="00125BE0" w:rsidRPr="00BD00CF" w:rsidRDefault="00125BE0" w:rsidP="0040565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25BE0" w:rsidRPr="00BD00CF" w14:paraId="6D939912" w14:textId="77777777" w:rsidTr="00405651">
        <w:trPr>
          <w:trHeight w:val="2769"/>
        </w:trPr>
        <w:tc>
          <w:tcPr>
            <w:tcW w:w="948" w:type="pct"/>
          </w:tcPr>
          <w:p w14:paraId="62D9A26A" w14:textId="77777777" w:rsidR="00125BE0" w:rsidRPr="00BD00CF" w:rsidRDefault="00125BE0" w:rsidP="00405651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N/A</w:t>
            </w:r>
          </w:p>
        </w:tc>
        <w:tc>
          <w:tcPr>
            <w:tcW w:w="949" w:type="pct"/>
          </w:tcPr>
          <w:p w14:paraId="5238B8D0" w14:textId="77777777" w:rsidR="00125BE0" w:rsidRPr="00B26E0E" w:rsidRDefault="00125BE0" w:rsidP="0040565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26E0E">
              <w:rPr>
                <w:rFonts w:cs="Arial"/>
                <w:b/>
                <w:bCs/>
                <w:sz w:val="18"/>
                <w:szCs w:val="18"/>
              </w:rPr>
              <w:t>2-year duration</w:t>
            </w:r>
          </w:p>
          <w:p w14:paraId="6516EA83" w14:textId="77777777" w:rsidR="00125BE0" w:rsidRPr="00BD00CF" w:rsidRDefault="00125BE0" w:rsidP="00405651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 xml:space="preserve">A completed Diploma or above </w:t>
            </w:r>
          </w:p>
        </w:tc>
        <w:tc>
          <w:tcPr>
            <w:tcW w:w="948" w:type="pct"/>
          </w:tcPr>
          <w:p w14:paraId="3B2F9375" w14:textId="77777777" w:rsidR="00125BE0" w:rsidRPr="00B26E0E" w:rsidRDefault="00125BE0" w:rsidP="0040565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26E0E">
              <w:rPr>
                <w:rFonts w:cs="Arial"/>
                <w:b/>
                <w:bCs/>
                <w:sz w:val="18"/>
                <w:szCs w:val="18"/>
              </w:rPr>
              <w:t>2-year duration</w:t>
            </w:r>
          </w:p>
          <w:p w14:paraId="2B38D09D" w14:textId="77777777" w:rsidR="00125BE0" w:rsidRPr="00BD00CF" w:rsidRDefault="00125BE0" w:rsidP="00405651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 complete or incomplete higher education qualification (minimum 1 year full-time</w:t>
            </w:r>
            <w:r>
              <w:rPr>
                <w:rFonts w:cs="Arial"/>
                <w:sz w:val="18"/>
                <w:szCs w:val="20"/>
              </w:rPr>
              <w:t xml:space="preserve"> passed</w:t>
            </w:r>
            <w:r w:rsidRPr="00BD00CF">
              <w:rPr>
                <w:rFonts w:cs="Arial"/>
                <w:sz w:val="18"/>
                <w:szCs w:val="20"/>
              </w:rPr>
              <w:t>)</w:t>
            </w:r>
          </w:p>
        </w:tc>
        <w:tc>
          <w:tcPr>
            <w:tcW w:w="949" w:type="pct"/>
          </w:tcPr>
          <w:p w14:paraId="3DA7DA19" w14:textId="77777777" w:rsidR="00125BE0" w:rsidRPr="00BD00CF" w:rsidRDefault="00125BE0" w:rsidP="00405651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N/A</w:t>
            </w:r>
          </w:p>
        </w:tc>
        <w:tc>
          <w:tcPr>
            <w:tcW w:w="1206" w:type="pct"/>
          </w:tcPr>
          <w:p w14:paraId="6B66BA5C" w14:textId="77777777" w:rsidR="00125BE0" w:rsidRPr="00F94A36" w:rsidRDefault="00125BE0" w:rsidP="0040565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94A36">
              <w:rPr>
                <w:rFonts w:cs="Arial"/>
                <w:b/>
                <w:bCs/>
                <w:sz w:val="18"/>
                <w:szCs w:val="18"/>
              </w:rPr>
              <w:t>2-year duration</w:t>
            </w:r>
          </w:p>
          <w:p w14:paraId="5F084DFC" w14:textId="77777777" w:rsidR="00125BE0" w:rsidRPr="00BD00CF" w:rsidRDefault="00125BE0" w:rsidP="00405651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 completed Diploma or above</w:t>
            </w:r>
            <w:r>
              <w:rPr>
                <w:rFonts w:cs="Arial"/>
                <w:sz w:val="18"/>
                <w:szCs w:val="20"/>
              </w:rPr>
              <w:t xml:space="preserve"> in a relevant discipline; or</w:t>
            </w:r>
          </w:p>
          <w:p w14:paraId="5CA4B268" w14:textId="77777777" w:rsidR="00125BE0" w:rsidRPr="00BD00CF" w:rsidRDefault="00125BE0" w:rsidP="00405651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 completed or incomplete higher education qualification (minimum 1 year full-time</w:t>
            </w:r>
            <w:r>
              <w:rPr>
                <w:rFonts w:cs="Arial"/>
                <w:sz w:val="18"/>
                <w:szCs w:val="20"/>
              </w:rPr>
              <w:t xml:space="preserve"> passed</w:t>
            </w:r>
            <w:r w:rsidRPr="00BD00CF">
              <w:rPr>
                <w:rFonts w:cs="Arial"/>
                <w:sz w:val="18"/>
                <w:szCs w:val="20"/>
              </w:rPr>
              <w:t>)</w:t>
            </w:r>
            <w:r>
              <w:rPr>
                <w:rFonts w:cs="Arial"/>
                <w:sz w:val="18"/>
                <w:szCs w:val="20"/>
              </w:rPr>
              <w:t>; and</w:t>
            </w:r>
          </w:p>
          <w:p w14:paraId="355D3545" w14:textId="77777777" w:rsidR="00125BE0" w:rsidRPr="00BD00CF" w:rsidRDefault="00125BE0" w:rsidP="00405651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English: Academic IELTS 6.</w:t>
            </w:r>
            <w:r>
              <w:rPr>
                <w:rFonts w:cs="Arial"/>
                <w:sz w:val="18"/>
                <w:szCs w:val="20"/>
              </w:rPr>
              <w:t>0</w:t>
            </w:r>
            <w:r w:rsidRPr="00BD00CF">
              <w:rPr>
                <w:rFonts w:cs="Arial"/>
                <w:sz w:val="18"/>
                <w:szCs w:val="20"/>
              </w:rPr>
              <w:t xml:space="preserve"> with no individual band below </w:t>
            </w:r>
            <w:r>
              <w:rPr>
                <w:rFonts w:cs="Arial"/>
                <w:sz w:val="18"/>
                <w:szCs w:val="20"/>
              </w:rPr>
              <w:t>5.5</w:t>
            </w:r>
            <w:r w:rsidRPr="00BD00CF">
              <w:rPr>
                <w:rFonts w:cs="Arial"/>
                <w:sz w:val="18"/>
                <w:szCs w:val="20"/>
              </w:rPr>
              <w:t>, or Chisholm recognised equivalen</w:t>
            </w:r>
            <w:r>
              <w:rPr>
                <w:rFonts w:cs="Arial"/>
                <w:sz w:val="18"/>
                <w:szCs w:val="20"/>
              </w:rPr>
              <w:t>t; and</w:t>
            </w:r>
          </w:p>
          <w:p w14:paraId="53D16AB6" w14:textId="77777777" w:rsidR="00125BE0" w:rsidRPr="00EA337A" w:rsidRDefault="00125BE0" w:rsidP="00405651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Must be at least 18 years of age at enrolment.</w:t>
            </w:r>
          </w:p>
          <w:p w14:paraId="23F7AF5F" w14:textId="77777777" w:rsidR="00125BE0" w:rsidRPr="00F94A36" w:rsidRDefault="00125BE0" w:rsidP="00405651">
            <w:pPr>
              <w:pStyle w:val="ListParagraph"/>
              <w:ind w:left="306"/>
              <w:rPr>
                <w:rFonts w:cs="Arial"/>
                <w:sz w:val="20"/>
                <w:szCs w:val="20"/>
              </w:rPr>
            </w:pPr>
          </w:p>
          <w:p w14:paraId="700F8E86" w14:textId="77777777" w:rsidR="00125BE0" w:rsidRPr="00F94A36" w:rsidRDefault="00125BE0" w:rsidP="0040565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94A36">
              <w:rPr>
                <w:rFonts w:cs="Arial"/>
                <w:b/>
                <w:bCs/>
                <w:sz w:val="18"/>
                <w:szCs w:val="18"/>
              </w:rPr>
              <w:t>3-year duration (nested)</w:t>
            </w:r>
          </w:p>
          <w:p w14:paraId="1FDBA1AB" w14:textId="77777777" w:rsidR="00125BE0" w:rsidRPr="00F94A36" w:rsidRDefault="00125BE0" w:rsidP="00405651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18"/>
                <w:szCs w:val="20"/>
              </w:rPr>
            </w:pPr>
            <w:r w:rsidRPr="00F94A36">
              <w:rPr>
                <w:rFonts w:cs="Arial"/>
                <w:sz w:val="18"/>
                <w:szCs w:val="20"/>
              </w:rPr>
              <w:t>Completion of Australian Year 12 or equivalent discipline; and</w:t>
            </w:r>
          </w:p>
          <w:p w14:paraId="47D5E1AE" w14:textId="77777777" w:rsidR="00125BE0" w:rsidRPr="00F94A36" w:rsidRDefault="00125BE0" w:rsidP="00405651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18"/>
                <w:szCs w:val="20"/>
              </w:rPr>
            </w:pPr>
            <w:r w:rsidRPr="00F94A36">
              <w:rPr>
                <w:rFonts w:cs="Arial"/>
                <w:sz w:val="18"/>
                <w:szCs w:val="20"/>
              </w:rPr>
              <w:t>English: Academic IELTS 6.0 with no individual band below 5.5, or Chisholm recognised equivalent; and</w:t>
            </w:r>
          </w:p>
          <w:p w14:paraId="57CB7A0E" w14:textId="77777777" w:rsidR="00125BE0" w:rsidRPr="00D5094E" w:rsidRDefault="00125BE0" w:rsidP="00405651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F94A36">
              <w:rPr>
                <w:rFonts w:cs="Arial"/>
                <w:sz w:val="18"/>
                <w:szCs w:val="20"/>
              </w:rPr>
              <w:t>Must be at least 18 years of age at enrolment.</w:t>
            </w:r>
          </w:p>
          <w:p w14:paraId="733FB1C4" w14:textId="77777777" w:rsidR="00D5094E" w:rsidRPr="00D5094E" w:rsidRDefault="00D5094E" w:rsidP="00D5094E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26444E5" w14:textId="77777777" w:rsidR="00125BE0" w:rsidRPr="00BD00CF" w:rsidRDefault="00125BE0" w:rsidP="00125BE0">
      <w:pPr>
        <w:spacing w:after="160" w:line="259" w:lineRule="auto"/>
        <w:rPr>
          <w:rFonts w:cs="Arial"/>
          <w:b/>
          <w:color w:val="002060"/>
          <w:sz w:val="28"/>
          <w:szCs w:val="20"/>
        </w:rPr>
      </w:pPr>
      <w:r w:rsidRPr="00BD00CF">
        <w:rPr>
          <w:rFonts w:cs="Arial"/>
        </w:rPr>
        <w:br w:type="page"/>
      </w:r>
    </w:p>
    <w:p w14:paraId="07A6F507" w14:textId="03667702" w:rsidR="009069D2" w:rsidRDefault="009069D2" w:rsidP="009069D2">
      <w:pPr>
        <w:pStyle w:val="Heading2"/>
      </w:pPr>
      <w:bookmarkStart w:id="4" w:name="_Toc205820141"/>
      <w:r w:rsidRPr="00BD00CF">
        <w:lastRenderedPageBreak/>
        <w:t xml:space="preserve">Bachelor of </w:t>
      </w:r>
      <w:r>
        <w:t>Information Technology</w:t>
      </w:r>
      <w:r w:rsidRPr="00BD00CF">
        <w:t xml:space="preserve"> (</w:t>
      </w:r>
      <w:r>
        <w:t>Cyber Security</w:t>
      </w:r>
      <w:r w:rsidRPr="00BD00CF">
        <w:t>) – CRS140</w:t>
      </w:r>
      <w:r w:rsidR="00151E81">
        <w:t>1742</w:t>
      </w:r>
      <w:bookmarkEnd w:id="4"/>
    </w:p>
    <w:p w14:paraId="4701DAF2" w14:textId="77777777" w:rsidR="007D2B6D" w:rsidRDefault="007D2B6D" w:rsidP="007D2B6D">
      <w:pPr>
        <w:rPr>
          <w:rFonts w:cs="Arial"/>
          <w:b/>
          <w:color w:val="1B4298" w:themeColor="text1"/>
          <w:sz w:val="32"/>
        </w:rPr>
      </w:pPr>
    </w:p>
    <w:p w14:paraId="47419F1A" w14:textId="71FCC16D" w:rsidR="001C0765" w:rsidRPr="005E0D40" w:rsidRDefault="001C0765" w:rsidP="007D2B6D">
      <w:pPr>
        <w:rPr>
          <w:rFonts w:cs="Arial"/>
        </w:rPr>
      </w:pPr>
      <w:r w:rsidRPr="00C0101F">
        <w:rPr>
          <w:rFonts w:cs="Arial"/>
        </w:rPr>
        <w:t>CRICOS Course Code:</w:t>
      </w:r>
      <w:r w:rsidRPr="001C0765">
        <w:rPr>
          <w:rFonts w:cs="Arial"/>
        </w:rPr>
        <w:t xml:space="preserve"> </w:t>
      </w:r>
      <w:r w:rsidR="00294F9E" w:rsidRPr="00294F9E">
        <w:rPr>
          <w:rFonts w:cs="Arial"/>
          <w:lang w:val="en-US"/>
        </w:rPr>
        <w:t>118366A</w:t>
      </w:r>
      <w:r w:rsidR="00294F9E" w:rsidRPr="00294F9E">
        <w:rPr>
          <w:rFonts w:cs="Arial"/>
        </w:rPr>
        <w:t> </w:t>
      </w:r>
    </w:p>
    <w:p w14:paraId="3F09E4EB" w14:textId="77777777" w:rsidR="001C0765" w:rsidRPr="007D2B6D" w:rsidRDefault="001C0765" w:rsidP="007D2B6D">
      <w:pPr>
        <w:rPr>
          <w:rFonts w:cs="Arial"/>
          <w:b/>
          <w:color w:val="1B4298" w:themeColor="text1"/>
          <w:sz w:val="32"/>
        </w:rPr>
      </w:pPr>
    </w:p>
    <w:p w14:paraId="67139284" w14:textId="11531C85" w:rsidR="007D2B6D" w:rsidRPr="007D2B6D" w:rsidRDefault="007D2B6D" w:rsidP="00737E6C">
      <w:r w:rsidRPr="007D2B6D">
        <w:rPr>
          <w:rFonts w:cs="Arial"/>
          <w:b/>
          <w:color w:val="1B4298" w:themeColor="text1"/>
          <w:sz w:val="32"/>
        </w:rPr>
        <w:t>Bachelor of Information Technology (Development and Operations)</w:t>
      </w:r>
      <w:r>
        <w:rPr>
          <w:rFonts w:cs="Arial"/>
          <w:b/>
          <w:color w:val="1B4298" w:themeColor="text1"/>
          <w:sz w:val="32"/>
        </w:rPr>
        <w:t xml:space="preserve"> – CRS140</w:t>
      </w:r>
      <w:r w:rsidR="00E71B70">
        <w:rPr>
          <w:rFonts w:cs="Arial"/>
          <w:b/>
          <w:color w:val="1B4298" w:themeColor="text1"/>
          <w:sz w:val="32"/>
        </w:rPr>
        <w:t>1743</w:t>
      </w:r>
    </w:p>
    <w:p w14:paraId="2B12B675" w14:textId="77777777" w:rsidR="009069D2" w:rsidRDefault="009069D2" w:rsidP="009069D2">
      <w:pPr>
        <w:rPr>
          <w:rFonts w:cs="Arial"/>
        </w:rPr>
      </w:pPr>
    </w:p>
    <w:p w14:paraId="5F017837" w14:textId="7FF50FDD" w:rsidR="009069D2" w:rsidRPr="00CD22D7" w:rsidRDefault="009069D2" w:rsidP="007D2B6D">
      <w:pPr>
        <w:rPr>
          <w:rFonts w:cs="Arial"/>
          <w:color w:val="000000"/>
          <w:shd w:val="clear" w:color="auto" w:fill="FFFFFF"/>
        </w:rPr>
      </w:pPr>
      <w:r w:rsidRPr="00C0101F">
        <w:rPr>
          <w:rFonts w:cs="Arial"/>
        </w:rPr>
        <w:t>CRICOS Course Code:</w:t>
      </w:r>
      <w:r w:rsidRPr="00C0101F">
        <w:rPr>
          <w:rFonts w:cs="Arial"/>
          <w:color w:val="000000"/>
          <w:shd w:val="clear" w:color="auto" w:fill="FFFFFF"/>
        </w:rPr>
        <w:t xml:space="preserve"> </w:t>
      </w:r>
      <w:r w:rsidR="00457363" w:rsidRPr="00457363">
        <w:rPr>
          <w:rFonts w:cs="Arial"/>
          <w:color w:val="000000"/>
          <w:shd w:val="clear" w:color="auto" w:fill="FFFFFF"/>
          <w:lang w:val="en-US"/>
        </w:rPr>
        <w:t>118368K</w:t>
      </w:r>
      <w:r w:rsidR="00457363" w:rsidRPr="00457363">
        <w:rPr>
          <w:rFonts w:cs="Arial"/>
          <w:color w:val="000000"/>
          <w:shd w:val="clear" w:color="auto" w:fill="FFFFFF"/>
        </w:rPr>
        <w:t> </w:t>
      </w:r>
    </w:p>
    <w:p w14:paraId="566DBC1B" w14:textId="77777777" w:rsidR="009069D2" w:rsidRPr="00BD00CF" w:rsidRDefault="009069D2" w:rsidP="009069D2">
      <w:pPr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68"/>
        <w:gridCol w:w="2871"/>
        <w:gridCol w:w="2868"/>
        <w:gridCol w:w="2871"/>
        <w:gridCol w:w="3648"/>
      </w:tblGrid>
      <w:tr w:rsidR="009069D2" w:rsidRPr="00BD00CF" w14:paraId="16A71BF5" w14:textId="77777777" w:rsidTr="0001205C">
        <w:trPr>
          <w:trHeight w:val="510"/>
        </w:trPr>
        <w:tc>
          <w:tcPr>
            <w:tcW w:w="3794" w:type="pct"/>
            <w:gridSpan w:val="4"/>
            <w:shd w:val="clear" w:color="auto" w:fill="0C1E3E" w:themeFill="text2"/>
            <w:vAlign w:val="center"/>
          </w:tcPr>
          <w:p w14:paraId="4AD647C0" w14:textId="77777777" w:rsidR="009069D2" w:rsidRPr="00BD00CF" w:rsidRDefault="009069D2" w:rsidP="0001205C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Domestic</w:t>
            </w:r>
            <w:r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Entry Requirements</w:t>
            </w:r>
          </w:p>
        </w:tc>
        <w:tc>
          <w:tcPr>
            <w:tcW w:w="1206" w:type="pct"/>
            <w:vMerge w:val="restart"/>
            <w:shd w:val="clear" w:color="auto" w:fill="008578" w:themeFill="accent3"/>
            <w:vAlign w:val="center"/>
          </w:tcPr>
          <w:p w14:paraId="198B78D4" w14:textId="77777777" w:rsidR="009069D2" w:rsidRPr="00BD00CF" w:rsidRDefault="009069D2" w:rsidP="0001205C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>International Entry Requirements</w:t>
            </w:r>
          </w:p>
        </w:tc>
      </w:tr>
      <w:tr w:rsidR="009069D2" w:rsidRPr="00BD00CF" w14:paraId="2866DC42" w14:textId="77777777" w:rsidTr="0001205C">
        <w:tc>
          <w:tcPr>
            <w:tcW w:w="948" w:type="pct"/>
            <w:shd w:val="clear" w:color="auto" w:fill="1B4298" w:themeFill="text1"/>
            <w:vAlign w:val="center"/>
          </w:tcPr>
          <w:p w14:paraId="23E84FA9" w14:textId="77777777" w:rsidR="009069D2" w:rsidRPr="00BE03F9" w:rsidRDefault="009069D2" w:rsidP="0001205C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recent secondary education (within the past two years)</w:t>
            </w:r>
          </w:p>
        </w:tc>
        <w:tc>
          <w:tcPr>
            <w:tcW w:w="949" w:type="pct"/>
            <w:shd w:val="clear" w:color="auto" w:fill="1B4298" w:themeFill="text1"/>
            <w:vAlign w:val="center"/>
          </w:tcPr>
          <w:p w14:paraId="2244CF14" w14:textId="77777777" w:rsidR="009069D2" w:rsidRPr="00BE03F9" w:rsidRDefault="009069D2" w:rsidP="0001205C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vocational education and training (VET) study</w:t>
            </w:r>
          </w:p>
        </w:tc>
        <w:tc>
          <w:tcPr>
            <w:tcW w:w="948" w:type="pct"/>
            <w:shd w:val="clear" w:color="auto" w:fill="1B4298" w:themeFill="text1"/>
            <w:vAlign w:val="center"/>
          </w:tcPr>
          <w:p w14:paraId="44C8ED16" w14:textId="77777777" w:rsidR="009069D2" w:rsidRPr="00BE03F9" w:rsidRDefault="009069D2" w:rsidP="0001205C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higher education study</w:t>
            </w:r>
          </w:p>
        </w:tc>
        <w:tc>
          <w:tcPr>
            <w:tcW w:w="949" w:type="pct"/>
            <w:shd w:val="clear" w:color="auto" w:fill="1B4298" w:themeFill="text1"/>
            <w:vAlign w:val="center"/>
          </w:tcPr>
          <w:p w14:paraId="6B3C2F05" w14:textId="77777777" w:rsidR="009069D2" w:rsidRPr="00BE03F9" w:rsidRDefault="009069D2" w:rsidP="0001205C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work and life experience</w:t>
            </w:r>
          </w:p>
        </w:tc>
        <w:tc>
          <w:tcPr>
            <w:tcW w:w="1206" w:type="pct"/>
            <w:vMerge/>
            <w:shd w:val="clear" w:color="auto" w:fill="008578" w:themeFill="accent3"/>
            <w:vAlign w:val="center"/>
          </w:tcPr>
          <w:p w14:paraId="7EE4BE56" w14:textId="77777777" w:rsidR="009069D2" w:rsidRPr="00BD00CF" w:rsidRDefault="009069D2" w:rsidP="0001205C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069D2" w:rsidRPr="00BD00CF" w14:paraId="6BF14382" w14:textId="77777777" w:rsidTr="0001205C">
        <w:trPr>
          <w:trHeight w:val="2769"/>
        </w:trPr>
        <w:tc>
          <w:tcPr>
            <w:tcW w:w="948" w:type="pct"/>
          </w:tcPr>
          <w:p w14:paraId="0B602475" w14:textId="5D6BAE78" w:rsidR="00263A3E" w:rsidRPr="00737E6C" w:rsidRDefault="00263A3E" w:rsidP="00737E6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63A3E">
              <w:rPr>
                <w:rFonts w:cs="Arial"/>
                <w:b/>
                <w:bCs/>
                <w:sz w:val="18"/>
                <w:szCs w:val="18"/>
              </w:rPr>
              <w:t>3-year</w:t>
            </w:r>
            <w:r w:rsidRPr="00737E6C">
              <w:rPr>
                <w:rFonts w:cs="Arial"/>
                <w:b/>
                <w:bCs/>
                <w:sz w:val="18"/>
                <w:szCs w:val="18"/>
              </w:rPr>
              <w:t xml:space="preserve"> duration </w:t>
            </w:r>
          </w:p>
          <w:p w14:paraId="0D1CA2ED" w14:textId="0D9795F2" w:rsidR="009069D2" w:rsidRPr="00BD00CF" w:rsidRDefault="00815EB1" w:rsidP="0001205C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Completion of Australian Year 12 or equivalent</w:t>
            </w:r>
            <w:r>
              <w:rPr>
                <w:rFonts w:cs="Arial"/>
                <w:sz w:val="18"/>
                <w:szCs w:val="20"/>
              </w:rPr>
              <w:t xml:space="preserve"> (no minimum ATAR required).</w:t>
            </w:r>
          </w:p>
        </w:tc>
        <w:tc>
          <w:tcPr>
            <w:tcW w:w="949" w:type="pct"/>
          </w:tcPr>
          <w:p w14:paraId="1EA3147F" w14:textId="77777777" w:rsidR="009069D2" w:rsidRPr="00B26E0E" w:rsidRDefault="009069D2" w:rsidP="0001205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26E0E">
              <w:rPr>
                <w:rFonts w:cs="Arial"/>
                <w:b/>
                <w:bCs/>
                <w:sz w:val="18"/>
                <w:szCs w:val="18"/>
              </w:rPr>
              <w:t>2-year duration</w:t>
            </w:r>
          </w:p>
          <w:p w14:paraId="71562107" w14:textId="77777777" w:rsidR="009069D2" w:rsidRPr="00BD00CF" w:rsidRDefault="009069D2" w:rsidP="0001205C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 xml:space="preserve">A completed Diploma or above </w:t>
            </w:r>
          </w:p>
        </w:tc>
        <w:tc>
          <w:tcPr>
            <w:tcW w:w="948" w:type="pct"/>
          </w:tcPr>
          <w:p w14:paraId="103E0208" w14:textId="77777777" w:rsidR="009069D2" w:rsidRPr="00B26E0E" w:rsidRDefault="009069D2" w:rsidP="0001205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26E0E">
              <w:rPr>
                <w:rFonts w:cs="Arial"/>
                <w:b/>
                <w:bCs/>
                <w:sz w:val="18"/>
                <w:szCs w:val="18"/>
              </w:rPr>
              <w:t>2-year duration</w:t>
            </w:r>
          </w:p>
          <w:p w14:paraId="35E0A361" w14:textId="77777777" w:rsidR="009069D2" w:rsidRPr="00BD00CF" w:rsidRDefault="009069D2" w:rsidP="0001205C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 complete or incomplete higher education qualification (minimum 1 year full-time</w:t>
            </w:r>
            <w:r>
              <w:rPr>
                <w:rFonts w:cs="Arial"/>
                <w:sz w:val="18"/>
                <w:szCs w:val="20"/>
              </w:rPr>
              <w:t xml:space="preserve"> passed</w:t>
            </w:r>
            <w:r w:rsidRPr="00BD00CF">
              <w:rPr>
                <w:rFonts w:cs="Arial"/>
                <w:sz w:val="18"/>
                <w:szCs w:val="20"/>
              </w:rPr>
              <w:t>)</w:t>
            </w:r>
          </w:p>
        </w:tc>
        <w:tc>
          <w:tcPr>
            <w:tcW w:w="949" w:type="pct"/>
          </w:tcPr>
          <w:p w14:paraId="44FF3E75" w14:textId="77777777" w:rsidR="00E71B70" w:rsidRPr="00BD00CF" w:rsidRDefault="00E71B70" w:rsidP="00E71B70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 minimum of 3 years full-time (or part-time equivalent) work experience in a relevant industry;</w:t>
            </w:r>
          </w:p>
          <w:p w14:paraId="0F0BE3C7" w14:textId="77777777" w:rsidR="00E71B70" w:rsidRPr="00BD00CF" w:rsidRDefault="00E71B70" w:rsidP="00E71B70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Have short course or work-based learning, or other applicable life experience;</w:t>
            </w:r>
          </w:p>
          <w:p w14:paraId="05E89C1B" w14:textId="3509A871" w:rsidR="009069D2" w:rsidRPr="00737E6C" w:rsidRDefault="009069D2" w:rsidP="00737E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06" w:type="pct"/>
          </w:tcPr>
          <w:p w14:paraId="47B95F72" w14:textId="77777777" w:rsidR="009069D2" w:rsidRPr="00F94A36" w:rsidRDefault="009069D2" w:rsidP="0001205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94A36">
              <w:rPr>
                <w:rFonts w:cs="Arial"/>
                <w:b/>
                <w:bCs/>
                <w:sz w:val="18"/>
                <w:szCs w:val="18"/>
              </w:rPr>
              <w:t>2-year duration</w:t>
            </w:r>
          </w:p>
          <w:p w14:paraId="2D8F75A0" w14:textId="77777777" w:rsidR="009069D2" w:rsidRPr="00BD00CF" w:rsidRDefault="009069D2" w:rsidP="0001205C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 completed Diploma or above</w:t>
            </w:r>
            <w:r>
              <w:rPr>
                <w:rFonts w:cs="Arial"/>
                <w:sz w:val="18"/>
                <w:szCs w:val="20"/>
              </w:rPr>
              <w:t xml:space="preserve"> in a relevant discipline; or</w:t>
            </w:r>
          </w:p>
          <w:p w14:paraId="73A05376" w14:textId="77777777" w:rsidR="009069D2" w:rsidRPr="00BD00CF" w:rsidRDefault="009069D2" w:rsidP="0001205C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 completed or incomplete higher education qualification (minimum 1 year full-time</w:t>
            </w:r>
            <w:r>
              <w:rPr>
                <w:rFonts w:cs="Arial"/>
                <w:sz w:val="18"/>
                <w:szCs w:val="20"/>
              </w:rPr>
              <w:t xml:space="preserve"> passed</w:t>
            </w:r>
            <w:r w:rsidRPr="00BD00CF">
              <w:rPr>
                <w:rFonts w:cs="Arial"/>
                <w:sz w:val="18"/>
                <w:szCs w:val="20"/>
              </w:rPr>
              <w:t>)</w:t>
            </w:r>
            <w:r>
              <w:rPr>
                <w:rFonts w:cs="Arial"/>
                <w:sz w:val="18"/>
                <w:szCs w:val="20"/>
              </w:rPr>
              <w:t>; and</w:t>
            </w:r>
          </w:p>
          <w:p w14:paraId="68AEDBFD" w14:textId="77777777" w:rsidR="009069D2" w:rsidRPr="00BD00CF" w:rsidRDefault="009069D2" w:rsidP="0001205C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English: Academic IELTS 6.</w:t>
            </w:r>
            <w:r>
              <w:rPr>
                <w:rFonts w:cs="Arial"/>
                <w:sz w:val="18"/>
                <w:szCs w:val="20"/>
              </w:rPr>
              <w:t>0</w:t>
            </w:r>
            <w:r w:rsidRPr="00BD00CF">
              <w:rPr>
                <w:rFonts w:cs="Arial"/>
                <w:sz w:val="18"/>
                <w:szCs w:val="20"/>
              </w:rPr>
              <w:t xml:space="preserve"> with no individual band below </w:t>
            </w:r>
            <w:r>
              <w:rPr>
                <w:rFonts w:cs="Arial"/>
                <w:sz w:val="18"/>
                <w:szCs w:val="20"/>
              </w:rPr>
              <w:t>5.5</w:t>
            </w:r>
            <w:r w:rsidRPr="00BD00CF">
              <w:rPr>
                <w:rFonts w:cs="Arial"/>
                <w:sz w:val="18"/>
                <w:szCs w:val="20"/>
              </w:rPr>
              <w:t>, or Chisholm recognised equivalen</w:t>
            </w:r>
            <w:r>
              <w:rPr>
                <w:rFonts w:cs="Arial"/>
                <w:sz w:val="18"/>
                <w:szCs w:val="20"/>
              </w:rPr>
              <w:t>t; and</w:t>
            </w:r>
          </w:p>
          <w:p w14:paraId="173A5826" w14:textId="77777777" w:rsidR="009069D2" w:rsidRPr="00EA337A" w:rsidRDefault="009069D2" w:rsidP="0001205C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Must be at least 18 years of age at enrolment.</w:t>
            </w:r>
          </w:p>
          <w:p w14:paraId="3454581D" w14:textId="77777777" w:rsidR="009069D2" w:rsidRPr="00F94A36" w:rsidRDefault="009069D2" w:rsidP="0001205C">
            <w:pPr>
              <w:pStyle w:val="ListParagraph"/>
              <w:ind w:left="306"/>
              <w:rPr>
                <w:rFonts w:cs="Arial"/>
                <w:sz w:val="20"/>
                <w:szCs w:val="20"/>
              </w:rPr>
            </w:pPr>
          </w:p>
          <w:p w14:paraId="22C50DC1" w14:textId="3416F133" w:rsidR="009069D2" w:rsidRPr="00F94A36" w:rsidRDefault="009069D2" w:rsidP="0001205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94A36">
              <w:rPr>
                <w:rFonts w:cs="Arial"/>
                <w:b/>
                <w:bCs/>
                <w:sz w:val="18"/>
                <w:szCs w:val="18"/>
              </w:rPr>
              <w:t xml:space="preserve">3-year duration </w:t>
            </w:r>
          </w:p>
          <w:p w14:paraId="7CAD67F2" w14:textId="77777777" w:rsidR="009069D2" w:rsidRPr="00F94A36" w:rsidRDefault="009069D2" w:rsidP="0001205C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18"/>
                <w:szCs w:val="20"/>
              </w:rPr>
            </w:pPr>
            <w:r w:rsidRPr="00F94A36">
              <w:rPr>
                <w:rFonts w:cs="Arial"/>
                <w:sz w:val="18"/>
                <w:szCs w:val="20"/>
              </w:rPr>
              <w:t>Completion of Australian Year 12 or equivalent discipline; and</w:t>
            </w:r>
          </w:p>
          <w:p w14:paraId="2379B005" w14:textId="77777777" w:rsidR="009069D2" w:rsidRPr="00F94A36" w:rsidRDefault="009069D2" w:rsidP="0001205C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18"/>
                <w:szCs w:val="20"/>
              </w:rPr>
            </w:pPr>
            <w:r w:rsidRPr="00F94A36">
              <w:rPr>
                <w:rFonts w:cs="Arial"/>
                <w:sz w:val="18"/>
                <w:szCs w:val="20"/>
              </w:rPr>
              <w:t>English: Academic IELTS 6.0 with no individual band below 5.5, or Chisholm recognised equivalent; and</w:t>
            </w:r>
          </w:p>
          <w:p w14:paraId="0E626219" w14:textId="77777777" w:rsidR="009069D2" w:rsidRPr="00D5094E" w:rsidRDefault="009069D2" w:rsidP="0001205C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F94A36">
              <w:rPr>
                <w:rFonts w:cs="Arial"/>
                <w:sz w:val="18"/>
                <w:szCs w:val="20"/>
              </w:rPr>
              <w:t>Must be at least 18 years of age at enrolment.</w:t>
            </w:r>
          </w:p>
          <w:p w14:paraId="6F5A07FC" w14:textId="77777777" w:rsidR="009069D2" w:rsidRPr="00D5094E" w:rsidRDefault="009069D2" w:rsidP="0001205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CB8F94E" w14:textId="77777777" w:rsidR="009069D2" w:rsidRDefault="009069D2" w:rsidP="0006009D">
      <w:pPr>
        <w:pStyle w:val="Heading2"/>
        <w:rPr>
          <w:szCs w:val="24"/>
        </w:rPr>
      </w:pPr>
    </w:p>
    <w:p w14:paraId="5EAF0EE2" w14:textId="77777777" w:rsidR="009069D2" w:rsidRDefault="009069D2" w:rsidP="0006009D">
      <w:pPr>
        <w:pStyle w:val="Heading2"/>
        <w:rPr>
          <w:szCs w:val="24"/>
        </w:rPr>
      </w:pPr>
    </w:p>
    <w:p w14:paraId="1EED0BC2" w14:textId="77777777" w:rsidR="009069D2" w:rsidRDefault="009069D2" w:rsidP="0006009D">
      <w:pPr>
        <w:pStyle w:val="Heading2"/>
        <w:rPr>
          <w:szCs w:val="24"/>
        </w:rPr>
      </w:pPr>
    </w:p>
    <w:p w14:paraId="47F54B38" w14:textId="3AF688DB" w:rsidR="002132C6" w:rsidRPr="0006009D" w:rsidRDefault="002132C6" w:rsidP="0006009D">
      <w:pPr>
        <w:pStyle w:val="Heading2"/>
        <w:rPr>
          <w:szCs w:val="24"/>
        </w:rPr>
      </w:pPr>
      <w:bookmarkStart w:id="5" w:name="_Toc205820142"/>
      <w:r w:rsidRPr="0006009D">
        <w:rPr>
          <w:szCs w:val="24"/>
        </w:rPr>
        <w:t>Undergraduate Certificate in Community Mental Health, Alcohol and Other Drugs – CRS1400933</w:t>
      </w:r>
      <w:bookmarkEnd w:id="5"/>
    </w:p>
    <w:p w14:paraId="47F54B39" w14:textId="16C4D225" w:rsidR="002132C6" w:rsidRDefault="002132C6" w:rsidP="002132C6">
      <w:pPr>
        <w:rPr>
          <w:rFonts w:cs="Arial"/>
        </w:rPr>
      </w:pPr>
    </w:p>
    <w:p w14:paraId="17BEA672" w14:textId="77777777" w:rsidR="000B0FCA" w:rsidRPr="00BD00CF" w:rsidRDefault="000B0FCA" w:rsidP="002132C6">
      <w:pPr>
        <w:rPr>
          <w:rFonts w:cs="Arial"/>
        </w:rPr>
      </w:pPr>
    </w:p>
    <w:tbl>
      <w:tblPr>
        <w:tblStyle w:val="TableGrid"/>
        <w:tblW w:w="5000" w:type="pct"/>
        <w:tblBorders>
          <w:top w:val="single" w:sz="4" w:space="0" w:color="0C1E3E" w:themeColor="text2"/>
          <w:left w:val="single" w:sz="4" w:space="0" w:color="0C1E3E" w:themeColor="text2"/>
          <w:bottom w:val="single" w:sz="4" w:space="0" w:color="0C1E3E" w:themeColor="text2"/>
          <w:right w:val="single" w:sz="4" w:space="0" w:color="0C1E3E" w:themeColor="text2"/>
          <w:insideH w:val="single" w:sz="4" w:space="0" w:color="0C1E3E" w:themeColor="text2"/>
          <w:insideV w:val="single" w:sz="4" w:space="0" w:color="0C1E3E" w:themeColor="text2"/>
        </w:tblBorders>
        <w:tblLook w:val="04A0" w:firstRow="1" w:lastRow="0" w:firstColumn="1" w:lastColumn="0" w:noHBand="0" w:noVBand="1"/>
      </w:tblPr>
      <w:tblGrid>
        <w:gridCol w:w="3026"/>
        <w:gridCol w:w="3025"/>
        <w:gridCol w:w="3025"/>
        <w:gridCol w:w="3025"/>
        <w:gridCol w:w="3025"/>
      </w:tblGrid>
      <w:tr w:rsidR="002132C6" w:rsidRPr="00BD00CF" w14:paraId="47F54B3C" w14:textId="77777777" w:rsidTr="0006009D">
        <w:trPr>
          <w:trHeight w:val="510"/>
        </w:trPr>
        <w:tc>
          <w:tcPr>
            <w:tcW w:w="4000" w:type="pct"/>
            <w:gridSpan w:val="4"/>
            <w:shd w:val="clear" w:color="auto" w:fill="0C1E3E" w:themeFill="text2"/>
            <w:vAlign w:val="center"/>
          </w:tcPr>
          <w:p w14:paraId="47F54B3A" w14:textId="0FF7F513" w:rsidR="002132C6" w:rsidRPr="00BD00CF" w:rsidRDefault="00532567" w:rsidP="004A72AF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Domestic</w:t>
            </w:r>
            <w:r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4A72AF"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>Entry</w:t>
            </w:r>
            <w:r w:rsidR="002132C6"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Requirements</w:t>
            </w:r>
          </w:p>
        </w:tc>
        <w:tc>
          <w:tcPr>
            <w:tcW w:w="1000" w:type="pct"/>
            <w:vMerge w:val="restart"/>
            <w:shd w:val="clear" w:color="auto" w:fill="008578" w:themeFill="accent3"/>
            <w:vAlign w:val="center"/>
          </w:tcPr>
          <w:p w14:paraId="47F54B3B" w14:textId="5FD262AC" w:rsidR="002132C6" w:rsidRPr="00BD00CF" w:rsidRDefault="002132C6" w:rsidP="004A72AF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International </w:t>
            </w:r>
            <w:r w:rsidR="004A72AF"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>Entry</w:t>
            </w:r>
            <w:r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Requirements</w:t>
            </w:r>
          </w:p>
        </w:tc>
      </w:tr>
      <w:tr w:rsidR="002132C6" w:rsidRPr="00BD00CF" w14:paraId="47F54B42" w14:textId="77777777" w:rsidTr="0006009D">
        <w:tc>
          <w:tcPr>
            <w:tcW w:w="1000" w:type="pct"/>
            <w:shd w:val="clear" w:color="auto" w:fill="1B4298" w:themeFill="text1"/>
            <w:vAlign w:val="center"/>
          </w:tcPr>
          <w:p w14:paraId="47F54B3D" w14:textId="77777777" w:rsidR="002132C6" w:rsidRPr="00BE03F9" w:rsidRDefault="002132C6" w:rsidP="003D01B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recent secondary education (within the past two years)</w:t>
            </w:r>
          </w:p>
        </w:tc>
        <w:tc>
          <w:tcPr>
            <w:tcW w:w="1000" w:type="pct"/>
            <w:shd w:val="clear" w:color="auto" w:fill="1B4298" w:themeFill="text1"/>
            <w:vAlign w:val="center"/>
          </w:tcPr>
          <w:p w14:paraId="47F54B3E" w14:textId="77777777" w:rsidR="002132C6" w:rsidRPr="00BE03F9" w:rsidRDefault="002132C6" w:rsidP="003D01B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vocational education and training (VET) study</w:t>
            </w:r>
          </w:p>
        </w:tc>
        <w:tc>
          <w:tcPr>
            <w:tcW w:w="1000" w:type="pct"/>
            <w:shd w:val="clear" w:color="auto" w:fill="1B4298" w:themeFill="text1"/>
            <w:vAlign w:val="center"/>
          </w:tcPr>
          <w:p w14:paraId="47F54B3F" w14:textId="77777777" w:rsidR="002132C6" w:rsidRPr="00BE03F9" w:rsidRDefault="002132C6" w:rsidP="003D01B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higher education study</w:t>
            </w:r>
          </w:p>
        </w:tc>
        <w:tc>
          <w:tcPr>
            <w:tcW w:w="1000" w:type="pct"/>
            <w:shd w:val="clear" w:color="auto" w:fill="1B4298" w:themeFill="text1"/>
            <w:vAlign w:val="center"/>
          </w:tcPr>
          <w:p w14:paraId="47F54B40" w14:textId="77777777" w:rsidR="002132C6" w:rsidRPr="00BE03F9" w:rsidRDefault="002132C6" w:rsidP="003D01B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work and life experience</w:t>
            </w:r>
          </w:p>
        </w:tc>
        <w:tc>
          <w:tcPr>
            <w:tcW w:w="1000" w:type="pct"/>
            <w:vMerge/>
            <w:shd w:val="clear" w:color="auto" w:fill="008578" w:themeFill="accent3"/>
            <w:vAlign w:val="center"/>
          </w:tcPr>
          <w:p w14:paraId="47F54B41" w14:textId="77777777" w:rsidR="002132C6" w:rsidRPr="00BD00CF" w:rsidRDefault="002132C6" w:rsidP="003D01B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A38F1" w:rsidRPr="00BD00CF" w14:paraId="47F54B53" w14:textId="77777777" w:rsidTr="0006009D">
        <w:tc>
          <w:tcPr>
            <w:tcW w:w="1000" w:type="pct"/>
          </w:tcPr>
          <w:p w14:paraId="47F54B45" w14:textId="5122F722" w:rsidR="004A38F1" w:rsidRPr="00BD00CF" w:rsidRDefault="00236927" w:rsidP="00597C76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 xml:space="preserve">Completion of Australian </w:t>
            </w:r>
            <w:r w:rsidR="004A38F1" w:rsidRPr="00BD00CF">
              <w:rPr>
                <w:rFonts w:cs="Arial"/>
                <w:sz w:val="18"/>
                <w:szCs w:val="20"/>
              </w:rPr>
              <w:t>Year 12 or equivalent</w:t>
            </w:r>
            <w:r w:rsidR="00532567">
              <w:rPr>
                <w:rFonts w:cs="Arial"/>
                <w:sz w:val="18"/>
                <w:szCs w:val="20"/>
              </w:rPr>
              <w:t xml:space="preserve"> (no minimum ATAR required)</w:t>
            </w:r>
            <w:r w:rsidR="00597C76">
              <w:rPr>
                <w:rFonts w:cs="Arial"/>
                <w:sz w:val="18"/>
                <w:szCs w:val="20"/>
              </w:rPr>
              <w:t>.</w:t>
            </w:r>
          </w:p>
        </w:tc>
        <w:tc>
          <w:tcPr>
            <w:tcW w:w="1000" w:type="pct"/>
          </w:tcPr>
          <w:p w14:paraId="47F54B49" w14:textId="074788BD" w:rsidR="004A38F1" w:rsidRPr="00BD00CF" w:rsidRDefault="009F44BF" w:rsidP="00F41EFA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</w:t>
            </w:r>
            <w:r w:rsidR="004A38F1" w:rsidRPr="00BD00CF">
              <w:rPr>
                <w:rFonts w:cs="Arial"/>
                <w:sz w:val="18"/>
                <w:szCs w:val="20"/>
              </w:rPr>
              <w:t xml:space="preserve"> </w:t>
            </w:r>
            <w:r w:rsidR="005F77A6" w:rsidRPr="00BD00CF">
              <w:rPr>
                <w:rFonts w:cs="Arial"/>
                <w:sz w:val="18"/>
                <w:szCs w:val="20"/>
              </w:rPr>
              <w:t xml:space="preserve">completed </w:t>
            </w:r>
            <w:r w:rsidR="008F60C9" w:rsidRPr="00BD00CF">
              <w:rPr>
                <w:rFonts w:cs="Arial"/>
                <w:sz w:val="18"/>
                <w:szCs w:val="20"/>
              </w:rPr>
              <w:t xml:space="preserve">Certificate IV </w:t>
            </w:r>
            <w:r w:rsidR="002B620F" w:rsidRPr="00BD00CF">
              <w:rPr>
                <w:rFonts w:cs="Arial"/>
                <w:sz w:val="18"/>
                <w:szCs w:val="20"/>
              </w:rPr>
              <w:t>or above</w:t>
            </w:r>
            <w:r w:rsidR="00F41EFA">
              <w:rPr>
                <w:rFonts w:cs="Arial"/>
                <w:sz w:val="18"/>
                <w:szCs w:val="20"/>
              </w:rPr>
              <w:t>.</w:t>
            </w:r>
          </w:p>
        </w:tc>
        <w:tc>
          <w:tcPr>
            <w:tcW w:w="1000" w:type="pct"/>
          </w:tcPr>
          <w:p w14:paraId="47F54B4C" w14:textId="51E7F5F3" w:rsidR="004A38F1" w:rsidRPr="00BD00CF" w:rsidRDefault="004A38F1" w:rsidP="00F41EFA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 complete or incomplete higher education qualification</w:t>
            </w:r>
            <w:r w:rsidR="00F41EFA">
              <w:rPr>
                <w:rFonts w:cs="Arial"/>
                <w:sz w:val="18"/>
                <w:szCs w:val="20"/>
              </w:rPr>
              <w:t>.</w:t>
            </w:r>
          </w:p>
        </w:tc>
        <w:tc>
          <w:tcPr>
            <w:tcW w:w="1000" w:type="pct"/>
          </w:tcPr>
          <w:p w14:paraId="47F54B4D" w14:textId="77777777" w:rsidR="004A38F1" w:rsidRPr="00BD00CF" w:rsidRDefault="004A38F1" w:rsidP="004A38F1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 minimum of 3 years full-time (or part-time equivalent) work experience in a relevant industry</w:t>
            </w:r>
            <w:r w:rsidR="002B620F" w:rsidRPr="00BD00CF">
              <w:rPr>
                <w:rFonts w:cs="Arial"/>
                <w:sz w:val="18"/>
                <w:szCs w:val="20"/>
              </w:rPr>
              <w:t>;</w:t>
            </w:r>
          </w:p>
          <w:p w14:paraId="47F54B4E" w14:textId="77777777" w:rsidR="00CA0A7B" w:rsidRPr="00BD00CF" w:rsidRDefault="00CA0A7B" w:rsidP="004A38F1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Have short course or work-based learning, or other applicable life experience;</w:t>
            </w:r>
          </w:p>
          <w:p w14:paraId="47F54B50" w14:textId="108DA91B" w:rsidR="004A38F1" w:rsidRDefault="002B620F" w:rsidP="00FC1B9D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</w:t>
            </w:r>
            <w:r w:rsidR="004A38F1" w:rsidRPr="00BD00CF">
              <w:rPr>
                <w:rFonts w:cs="Arial"/>
                <w:sz w:val="18"/>
                <w:szCs w:val="20"/>
              </w:rPr>
              <w:t xml:space="preserve"> selection interview to demonstrate capability to undertake study at degree level and personal attributes suitable for the profession of Community Mental Health AOD</w:t>
            </w:r>
            <w:r w:rsidR="00FC1B9D">
              <w:rPr>
                <w:rFonts w:cs="Arial"/>
                <w:sz w:val="18"/>
                <w:szCs w:val="20"/>
              </w:rPr>
              <w:t>.</w:t>
            </w:r>
          </w:p>
          <w:p w14:paraId="321F4B4A" w14:textId="1B15BB12" w:rsidR="00532567" w:rsidRPr="00BD00CF" w:rsidRDefault="00532567" w:rsidP="004A38F1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If required, </w:t>
            </w:r>
            <w:r w:rsidR="00B53D8F">
              <w:rPr>
                <w:rFonts w:cs="Arial"/>
                <w:sz w:val="18"/>
                <w:szCs w:val="20"/>
              </w:rPr>
              <w:t xml:space="preserve">BKSB test or </w:t>
            </w:r>
            <w:r>
              <w:rPr>
                <w:rFonts w:cs="Arial"/>
                <w:sz w:val="18"/>
                <w:szCs w:val="20"/>
              </w:rPr>
              <w:t>STAT score of 140 Written English and 135 Multiple Choice.</w:t>
            </w:r>
          </w:p>
          <w:p w14:paraId="47F54B51" w14:textId="77777777" w:rsidR="004A38F1" w:rsidRPr="00BD00CF" w:rsidRDefault="004A38F1" w:rsidP="004A38F1">
            <w:pPr>
              <w:rPr>
                <w:rFonts w:cs="Arial"/>
                <w:sz w:val="18"/>
                <w:szCs w:val="20"/>
              </w:rPr>
            </w:pPr>
          </w:p>
        </w:tc>
        <w:tc>
          <w:tcPr>
            <w:tcW w:w="1000" w:type="pct"/>
          </w:tcPr>
          <w:p w14:paraId="47F54B52" w14:textId="77777777" w:rsidR="004A38F1" w:rsidRPr="00BD00CF" w:rsidRDefault="004A38F1" w:rsidP="004A38F1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20"/>
                <w:szCs w:val="20"/>
              </w:rPr>
              <w:t xml:space="preserve">N/A </w:t>
            </w:r>
          </w:p>
        </w:tc>
      </w:tr>
    </w:tbl>
    <w:p w14:paraId="47F54B54" w14:textId="77777777" w:rsidR="002132C6" w:rsidRPr="00BD00CF" w:rsidRDefault="002132C6" w:rsidP="002132C6">
      <w:pPr>
        <w:spacing w:after="160" w:line="259" w:lineRule="auto"/>
        <w:rPr>
          <w:rFonts w:cs="Arial"/>
          <w:color w:val="1F497D"/>
          <w:sz w:val="20"/>
          <w:szCs w:val="20"/>
        </w:rPr>
      </w:pPr>
    </w:p>
    <w:p w14:paraId="47F54B55" w14:textId="77777777" w:rsidR="002132C6" w:rsidRPr="00BD00CF" w:rsidRDefault="002132C6" w:rsidP="002132C6">
      <w:pPr>
        <w:spacing w:after="160" w:line="259" w:lineRule="auto"/>
        <w:rPr>
          <w:rFonts w:cs="Arial"/>
          <w:b/>
          <w:color w:val="002060"/>
          <w:sz w:val="28"/>
          <w:szCs w:val="20"/>
        </w:rPr>
      </w:pPr>
      <w:r w:rsidRPr="00BD00CF">
        <w:rPr>
          <w:rFonts w:cs="Arial"/>
        </w:rPr>
        <w:br w:type="page"/>
      </w:r>
    </w:p>
    <w:p w14:paraId="1D5944A7" w14:textId="5B39FB7E" w:rsidR="00E13E16" w:rsidRPr="00BD00CF" w:rsidRDefault="00E13E16" w:rsidP="00E13E16">
      <w:pPr>
        <w:pStyle w:val="Heading2"/>
      </w:pPr>
      <w:bookmarkStart w:id="6" w:name="_Toc205820143"/>
      <w:r>
        <w:lastRenderedPageBreak/>
        <w:t>Associate Degree</w:t>
      </w:r>
      <w:r w:rsidRPr="00BD00CF">
        <w:t xml:space="preserve"> of Community Mental Health, Alcohol and other Drugs - </w:t>
      </w:r>
      <w:r w:rsidR="006947E9" w:rsidRPr="006947E9">
        <w:t>CRS1401640</w:t>
      </w:r>
      <w:bookmarkEnd w:id="6"/>
    </w:p>
    <w:p w14:paraId="04AB8A52" w14:textId="5A7203B6" w:rsidR="00E13E16" w:rsidRPr="00BD00CF" w:rsidRDefault="00E13E16" w:rsidP="00E13E16">
      <w:pPr>
        <w:rPr>
          <w:rFonts w:cs="Arial"/>
        </w:rPr>
      </w:pPr>
    </w:p>
    <w:p w14:paraId="43E6227D" w14:textId="25F56C98" w:rsidR="00E13E16" w:rsidRDefault="00E13E16" w:rsidP="00E13E16">
      <w:pPr>
        <w:rPr>
          <w:rFonts w:cs="Arial"/>
        </w:rPr>
      </w:pPr>
      <w:r w:rsidRPr="00BD00CF">
        <w:rPr>
          <w:rFonts w:cs="Arial"/>
        </w:rPr>
        <w:t xml:space="preserve">CRICOS Course Code: </w:t>
      </w:r>
      <w:r w:rsidR="00694AB7" w:rsidRPr="00694AB7">
        <w:rPr>
          <w:rFonts w:cs="Arial"/>
        </w:rPr>
        <w:t>117207B</w:t>
      </w:r>
    </w:p>
    <w:p w14:paraId="7A25000E" w14:textId="77777777" w:rsidR="00E13E16" w:rsidRPr="00BD00CF" w:rsidRDefault="00E13E16" w:rsidP="00E13E16">
      <w:pPr>
        <w:rPr>
          <w:rFonts w:cs="Arial"/>
        </w:rPr>
      </w:pPr>
    </w:p>
    <w:p w14:paraId="47F54B75" w14:textId="3635EBC9" w:rsidR="002132C6" w:rsidRPr="00BD00CF" w:rsidRDefault="002132C6" w:rsidP="0006009D">
      <w:pPr>
        <w:pStyle w:val="Heading2"/>
      </w:pPr>
      <w:bookmarkStart w:id="7" w:name="_Toc205820144"/>
      <w:r w:rsidRPr="00BD00CF">
        <w:t>Bachelor of Community Mental Health, Alcohol and other Drugs - CRS1201285</w:t>
      </w:r>
      <w:bookmarkEnd w:id="7"/>
    </w:p>
    <w:p w14:paraId="4B733AC6" w14:textId="77777777" w:rsidR="005D0DB3" w:rsidRPr="00BD00CF" w:rsidRDefault="005D0DB3" w:rsidP="005D0DB3">
      <w:pPr>
        <w:rPr>
          <w:rFonts w:cs="Arial"/>
        </w:rPr>
      </w:pPr>
    </w:p>
    <w:p w14:paraId="4DA34401" w14:textId="79E59FD0" w:rsidR="005D0DB3" w:rsidRPr="00BD00CF" w:rsidRDefault="005D0DB3" w:rsidP="00A55CEF">
      <w:pPr>
        <w:rPr>
          <w:rFonts w:cs="Arial"/>
        </w:rPr>
      </w:pPr>
      <w:r w:rsidRPr="00BD00CF">
        <w:rPr>
          <w:rFonts w:cs="Arial"/>
        </w:rPr>
        <w:t>CRICOS Course Code: 075248M</w:t>
      </w:r>
    </w:p>
    <w:p w14:paraId="47F54B76" w14:textId="77777777" w:rsidR="002132C6" w:rsidRPr="00BD00CF" w:rsidRDefault="002132C6" w:rsidP="002132C6">
      <w:pPr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26"/>
        <w:gridCol w:w="3025"/>
        <w:gridCol w:w="3025"/>
        <w:gridCol w:w="3025"/>
        <w:gridCol w:w="3025"/>
      </w:tblGrid>
      <w:tr w:rsidR="002132C6" w:rsidRPr="00BD00CF" w14:paraId="47F54B79" w14:textId="77777777" w:rsidTr="0006009D">
        <w:trPr>
          <w:trHeight w:val="510"/>
        </w:trPr>
        <w:tc>
          <w:tcPr>
            <w:tcW w:w="4000" w:type="pct"/>
            <w:gridSpan w:val="4"/>
            <w:shd w:val="clear" w:color="auto" w:fill="0C1E3E" w:themeFill="text2"/>
            <w:vAlign w:val="center"/>
          </w:tcPr>
          <w:p w14:paraId="47F54B77" w14:textId="6D3099EE" w:rsidR="002132C6" w:rsidRPr="00BD00CF" w:rsidRDefault="00532567" w:rsidP="003D01B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Domestic</w:t>
            </w:r>
            <w:r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4A72AF"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>Entry</w:t>
            </w:r>
            <w:r w:rsidR="002132C6"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Requirements</w:t>
            </w:r>
          </w:p>
        </w:tc>
        <w:tc>
          <w:tcPr>
            <w:tcW w:w="1000" w:type="pct"/>
            <w:vMerge w:val="restart"/>
            <w:shd w:val="clear" w:color="auto" w:fill="008578" w:themeFill="accent3"/>
            <w:vAlign w:val="center"/>
          </w:tcPr>
          <w:p w14:paraId="47F54B78" w14:textId="20154EB4" w:rsidR="002132C6" w:rsidRPr="00BD00CF" w:rsidRDefault="002132C6" w:rsidP="003D01B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International </w:t>
            </w:r>
            <w:r w:rsidR="004A72AF"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>Entry</w:t>
            </w:r>
            <w:r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Requirements</w:t>
            </w:r>
          </w:p>
        </w:tc>
      </w:tr>
      <w:tr w:rsidR="002132C6" w:rsidRPr="00BD00CF" w14:paraId="47F54B7F" w14:textId="77777777" w:rsidTr="0006009D">
        <w:tc>
          <w:tcPr>
            <w:tcW w:w="1000" w:type="pct"/>
            <w:shd w:val="clear" w:color="auto" w:fill="1B4298" w:themeFill="text1"/>
            <w:vAlign w:val="center"/>
          </w:tcPr>
          <w:p w14:paraId="47F54B7A" w14:textId="77777777" w:rsidR="002132C6" w:rsidRPr="00BE03F9" w:rsidRDefault="002132C6" w:rsidP="003D01B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recent secondary education (within the past two years)</w:t>
            </w:r>
          </w:p>
        </w:tc>
        <w:tc>
          <w:tcPr>
            <w:tcW w:w="1000" w:type="pct"/>
            <w:shd w:val="clear" w:color="auto" w:fill="1B4298" w:themeFill="text1"/>
            <w:vAlign w:val="center"/>
          </w:tcPr>
          <w:p w14:paraId="47F54B7B" w14:textId="77777777" w:rsidR="002132C6" w:rsidRPr="00BE03F9" w:rsidRDefault="002132C6" w:rsidP="003D01B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vocational education and training (VET) study</w:t>
            </w:r>
          </w:p>
        </w:tc>
        <w:tc>
          <w:tcPr>
            <w:tcW w:w="1000" w:type="pct"/>
            <w:shd w:val="clear" w:color="auto" w:fill="1B4298" w:themeFill="text1"/>
            <w:vAlign w:val="center"/>
          </w:tcPr>
          <w:p w14:paraId="47F54B7C" w14:textId="77777777" w:rsidR="002132C6" w:rsidRPr="00BE03F9" w:rsidRDefault="002132C6" w:rsidP="003D01B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higher education study</w:t>
            </w:r>
          </w:p>
        </w:tc>
        <w:tc>
          <w:tcPr>
            <w:tcW w:w="1000" w:type="pct"/>
            <w:shd w:val="clear" w:color="auto" w:fill="1B4298" w:themeFill="text1"/>
            <w:vAlign w:val="center"/>
          </w:tcPr>
          <w:p w14:paraId="47F54B7D" w14:textId="77777777" w:rsidR="002132C6" w:rsidRPr="00BE03F9" w:rsidRDefault="002132C6" w:rsidP="003D01B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work and life experience</w:t>
            </w:r>
          </w:p>
        </w:tc>
        <w:tc>
          <w:tcPr>
            <w:tcW w:w="1000" w:type="pct"/>
            <w:vMerge/>
            <w:shd w:val="clear" w:color="auto" w:fill="008578" w:themeFill="accent3"/>
            <w:vAlign w:val="center"/>
          </w:tcPr>
          <w:p w14:paraId="47F54B7E" w14:textId="77777777" w:rsidR="002132C6" w:rsidRPr="00BD00CF" w:rsidRDefault="002132C6" w:rsidP="003D01B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A0A7B" w:rsidRPr="00BD00CF" w14:paraId="47F54B93" w14:textId="77777777" w:rsidTr="002E15FD">
        <w:trPr>
          <w:trHeight w:val="3949"/>
        </w:trPr>
        <w:tc>
          <w:tcPr>
            <w:tcW w:w="1000" w:type="pct"/>
          </w:tcPr>
          <w:p w14:paraId="47F54B82" w14:textId="3F29B64A" w:rsidR="00CA0A7B" w:rsidRPr="00BD00CF" w:rsidRDefault="00236927" w:rsidP="00F41EFA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Completion of Australian Year 12 or equivalent</w:t>
            </w:r>
            <w:r w:rsidR="00532567">
              <w:rPr>
                <w:rFonts w:cs="Arial"/>
                <w:sz w:val="18"/>
                <w:szCs w:val="20"/>
              </w:rPr>
              <w:t xml:space="preserve"> (no minimum ATAR required)</w:t>
            </w:r>
            <w:r w:rsidR="00F41EFA">
              <w:rPr>
                <w:rFonts w:cs="Arial"/>
                <w:sz w:val="18"/>
                <w:szCs w:val="20"/>
              </w:rPr>
              <w:t>.</w:t>
            </w:r>
          </w:p>
        </w:tc>
        <w:tc>
          <w:tcPr>
            <w:tcW w:w="1000" w:type="pct"/>
          </w:tcPr>
          <w:p w14:paraId="47F54B86" w14:textId="66EB7F4B" w:rsidR="00CA0A7B" w:rsidRPr="00BD00CF" w:rsidRDefault="009F44BF" w:rsidP="00F41EFA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</w:t>
            </w:r>
            <w:r w:rsidR="00CA0A7B" w:rsidRPr="00BD00CF">
              <w:rPr>
                <w:rFonts w:cs="Arial"/>
                <w:sz w:val="18"/>
                <w:szCs w:val="20"/>
              </w:rPr>
              <w:t xml:space="preserve"> completed </w:t>
            </w:r>
            <w:r w:rsidR="008F60C9" w:rsidRPr="00BD00CF">
              <w:rPr>
                <w:rFonts w:cs="Arial"/>
                <w:sz w:val="18"/>
                <w:szCs w:val="20"/>
              </w:rPr>
              <w:t xml:space="preserve">Certificate IV </w:t>
            </w:r>
            <w:r w:rsidR="00CA0A7B" w:rsidRPr="00BD00CF">
              <w:rPr>
                <w:rFonts w:cs="Arial"/>
                <w:sz w:val="18"/>
                <w:szCs w:val="20"/>
              </w:rPr>
              <w:t>or above</w:t>
            </w:r>
            <w:r w:rsidR="00F41EFA">
              <w:rPr>
                <w:rFonts w:cs="Arial"/>
                <w:sz w:val="18"/>
                <w:szCs w:val="20"/>
              </w:rPr>
              <w:t>.</w:t>
            </w:r>
          </w:p>
        </w:tc>
        <w:tc>
          <w:tcPr>
            <w:tcW w:w="1000" w:type="pct"/>
          </w:tcPr>
          <w:p w14:paraId="47F54B89" w14:textId="43E20954" w:rsidR="00CA0A7B" w:rsidRPr="00BD00CF" w:rsidRDefault="00CA0A7B" w:rsidP="00F41EFA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 complete or incomplete higher education qualification</w:t>
            </w:r>
            <w:r w:rsidR="00F41EFA">
              <w:rPr>
                <w:rFonts w:cs="Arial"/>
                <w:sz w:val="18"/>
                <w:szCs w:val="20"/>
              </w:rPr>
              <w:t>.</w:t>
            </w:r>
          </w:p>
        </w:tc>
        <w:tc>
          <w:tcPr>
            <w:tcW w:w="1000" w:type="pct"/>
          </w:tcPr>
          <w:p w14:paraId="47F54B8A" w14:textId="77777777" w:rsidR="00CA0A7B" w:rsidRPr="00BD00CF" w:rsidRDefault="00CA0A7B" w:rsidP="00CA0A7B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 minimum of 3 years full-time (or part-time equivalent) work experience in a relevant industry;</w:t>
            </w:r>
          </w:p>
          <w:p w14:paraId="47F54B8B" w14:textId="77777777" w:rsidR="00CA0A7B" w:rsidRPr="00BD00CF" w:rsidRDefault="00CA0A7B" w:rsidP="00CA0A7B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Have short course or work-based learning, or other applicable life experience;</w:t>
            </w:r>
          </w:p>
          <w:p w14:paraId="47F54B8D" w14:textId="68A5B84C" w:rsidR="00CA0A7B" w:rsidRDefault="00CA0A7B" w:rsidP="00335184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 selection interview to demonstrate capability to undertake study at degree level and personal attributes suitable for the profession of Community Mental Health AOD</w:t>
            </w:r>
            <w:r w:rsidR="00335184">
              <w:rPr>
                <w:rFonts w:cs="Arial"/>
                <w:sz w:val="18"/>
                <w:szCs w:val="20"/>
              </w:rPr>
              <w:t>.</w:t>
            </w:r>
          </w:p>
          <w:p w14:paraId="6A0616EE" w14:textId="41B01031" w:rsidR="00532567" w:rsidRPr="00BD00CF" w:rsidRDefault="00532567" w:rsidP="00CA0A7B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If required, </w:t>
            </w:r>
            <w:r w:rsidR="00B53D8F">
              <w:rPr>
                <w:rFonts w:cs="Arial"/>
                <w:sz w:val="18"/>
                <w:szCs w:val="20"/>
              </w:rPr>
              <w:t xml:space="preserve">BKSB test or </w:t>
            </w:r>
            <w:r>
              <w:rPr>
                <w:rFonts w:cs="Arial"/>
                <w:sz w:val="18"/>
                <w:szCs w:val="20"/>
              </w:rPr>
              <w:t>STAT score of 140 Written English and 135 Multiple Choice.</w:t>
            </w:r>
          </w:p>
          <w:p w14:paraId="47F54B8E" w14:textId="77777777" w:rsidR="00CA0A7B" w:rsidRPr="00BD00CF" w:rsidRDefault="00CA0A7B" w:rsidP="00CA0A7B">
            <w:pPr>
              <w:rPr>
                <w:rFonts w:cs="Arial"/>
                <w:sz w:val="18"/>
                <w:szCs w:val="20"/>
              </w:rPr>
            </w:pPr>
          </w:p>
        </w:tc>
        <w:tc>
          <w:tcPr>
            <w:tcW w:w="1000" w:type="pct"/>
          </w:tcPr>
          <w:p w14:paraId="47F54B8F" w14:textId="77777777" w:rsidR="00CA0A7B" w:rsidRPr="00BD00CF" w:rsidRDefault="00CA0A7B" w:rsidP="00CA0A7B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Academic: </w:t>
            </w:r>
            <w:r w:rsidR="00236927" w:rsidRPr="00BD00CF">
              <w:rPr>
                <w:rFonts w:cs="Arial"/>
                <w:sz w:val="18"/>
                <w:szCs w:val="20"/>
              </w:rPr>
              <w:t>Completion of Australian Year 12 or equivalent;</w:t>
            </w:r>
          </w:p>
          <w:p w14:paraId="47F54B90" w14:textId="5F1DC93F" w:rsidR="00CA0A7B" w:rsidRPr="00BD00CF" w:rsidRDefault="00CA0A7B" w:rsidP="00CA0A7B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English: Academic IELTS 6.0 with no individual band below 5.5, or Chisholm recognised equivalen</w:t>
            </w:r>
            <w:r w:rsidR="00532567">
              <w:rPr>
                <w:rFonts w:cs="Arial"/>
                <w:sz w:val="18"/>
                <w:szCs w:val="20"/>
              </w:rPr>
              <w:t>t</w:t>
            </w:r>
            <w:r w:rsidR="005F1521">
              <w:rPr>
                <w:rFonts w:cs="Arial"/>
                <w:sz w:val="18"/>
                <w:szCs w:val="20"/>
              </w:rPr>
              <w:t>; and</w:t>
            </w:r>
          </w:p>
          <w:p w14:paraId="47F54B92" w14:textId="4FFDC897" w:rsidR="005D0DB3" w:rsidRPr="00BD00CF" w:rsidRDefault="005D0DB3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Must be at least 18 years of age at enrolment.</w:t>
            </w:r>
          </w:p>
        </w:tc>
      </w:tr>
    </w:tbl>
    <w:p w14:paraId="47F54B94" w14:textId="77777777" w:rsidR="002132C6" w:rsidRPr="00BD00CF" w:rsidRDefault="002132C6" w:rsidP="002132C6">
      <w:pPr>
        <w:rPr>
          <w:rFonts w:cs="Arial"/>
        </w:rPr>
      </w:pPr>
    </w:p>
    <w:p w14:paraId="47F54B95" w14:textId="77777777" w:rsidR="002132C6" w:rsidRPr="00BD00CF" w:rsidRDefault="002132C6" w:rsidP="002132C6">
      <w:pPr>
        <w:spacing w:after="160" w:line="259" w:lineRule="auto"/>
        <w:rPr>
          <w:rFonts w:cs="Arial"/>
          <w:color w:val="1F497D"/>
          <w:sz w:val="20"/>
          <w:szCs w:val="20"/>
        </w:rPr>
      </w:pPr>
      <w:r w:rsidRPr="00BD00CF">
        <w:rPr>
          <w:rFonts w:cs="Arial"/>
          <w:color w:val="1F497D"/>
          <w:sz w:val="20"/>
          <w:szCs w:val="20"/>
        </w:rPr>
        <w:br w:type="page"/>
      </w:r>
    </w:p>
    <w:p w14:paraId="47F54B96" w14:textId="77777777" w:rsidR="00990DFE" w:rsidRPr="00BD00CF" w:rsidRDefault="00990DFE" w:rsidP="0006009D">
      <w:pPr>
        <w:pStyle w:val="Heading2"/>
      </w:pPr>
      <w:bookmarkStart w:id="8" w:name="_Toc205820145"/>
      <w:r w:rsidRPr="00BD00CF">
        <w:lastRenderedPageBreak/>
        <w:t>Bachelor of Engineering Technology – CRS1201286</w:t>
      </w:r>
      <w:bookmarkEnd w:id="8"/>
    </w:p>
    <w:p w14:paraId="25063529" w14:textId="77777777" w:rsidR="006178AC" w:rsidRDefault="006178AC" w:rsidP="005D0DB3">
      <w:pPr>
        <w:rPr>
          <w:rFonts w:cs="Arial"/>
        </w:rPr>
      </w:pPr>
    </w:p>
    <w:p w14:paraId="6A3E2CF6" w14:textId="77777777" w:rsidR="00BE03F9" w:rsidRDefault="00BE03F9" w:rsidP="00BE03F9">
      <w:pPr>
        <w:rPr>
          <w:rFonts w:cs="Arial"/>
          <w:color w:val="000000"/>
          <w:shd w:val="clear" w:color="auto" w:fill="FFFFFF"/>
        </w:rPr>
      </w:pPr>
      <w:r w:rsidRPr="00BD00CF">
        <w:rPr>
          <w:rFonts w:cs="Arial"/>
        </w:rPr>
        <w:t>CRICOS Cou</w:t>
      </w:r>
      <w:r w:rsidRPr="006178AC">
        <w:rPr>
          <w:rFonts w:cs="Arial"/>
        </w:rPr>
        <w:t xml:space="preserve">rse Code: </w:t>
      </w:r>
      <w:r w:rsidRPr="006178AC">
        <w:rPr>
          <w:rFonts w:cs="Arial"/>
          <w:color w:val="000000"/>
          <w:shd w:val="clear" w:color="auto" w:fill="FFFFFF"/>
        </w:rPr>
        <w:t>075246B</w:t>
      </w:r>
    </w:p>
    <w:p w14:paraId="0C5041F3" w14:textId="6EE01157" w:rsidR="005D0DB3" w:rsidRPr="00BD00CF" w:rsidRDefault="005D0DB3" w:rsidP="005D0DB3">
      <w:pPr>
        <w:rPr>
          <w:rFonts w:cs="Arial"/>
        </w:rPr>
      </w:pPr>
      <w:r w:rsidRPr="00BD00CF">
        <w:rPr>
          <w:rFonts w:cs="Arial"/>
        </w:rPr>
        <w:t>Specialisations</w:t>
      </w:r>
    </w:p>
    <w:p w14:paraId="7FBB882F" w14:textId="4FFE5DE0" w:rsidR="005D0DB3" w:rsidRPr="00BD00CF" w:rsidRDefault="005D0DB3" w:rsidP="005D0DB3">
      <w:pPr>
        <w:pStyle w:val="ListParagraph"/>
        <w:numPr>
          <w:ilvl w:val="0"/>
          <w:numId w:val="12"/>
        </w:numPr>
        <w:rPr>
          <w:rFonts w:cs="Arial"/>
        </w:rPr>
      </w:pPr>
      <w:r w:rsidRPr="00BD00CF">
        <w:rPr>
          <w:rFonts w:cs="Arial"/>
        </w:rPr>
        <w:t>Mechanical and Manufacturing; or</w:t>
      </w:r>
    </w:p>
    <w:p w14:paraId="47F54B97" w14:textId="4A97F4FF" w:rsidR="00CA0A7B" w:rsidRPr="00BD00CF" w:rsidRDefault="00CA0A7B">
      <w:pPr>
        <w:pStyle w:val="ListParagraph"/>
        <w:numPr>
          <w:ilvl w:val="0"/>
          <w:numId w:val="12"/>
        </w:numPr>
        <w:rPr>
          <w:rFonts w:cs="Arial"/>
        </w:rPr>
      </w:pPr>
      <w:r w:rsidRPr="00BD00CF">
        <w:rPr>
          <w:rFonts w:cs="Arial"/>
        </w:rPr>
        <w:t>Mechatronics</w:t>
      </w:r>
    </w:p>
    <w:p w14:paraId="2207CBBC" w14:textId="77777777" w:rsidR="006178AC" w:rsidRPr="006178AC" w:rsidRDefault="006178AC" w:rsidP="00A55CEF">
      <w:pPr>
        <w:rPr>
          <w:rFonts w:cs="Arial"/>
          <w:color w:val="000000"/>
          <w:shd w:val="clear" w:color="auto" w:fill="FFFFF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26"/>
        <w:gridCol w:w="3025"/>
        <w:gridCol w:w="3025"/>
        <w:gridCol w:w="3025"/>
        <w:gridCol w:w="3025"/>
      </w:tblGrid>
      <w:tr w:rsidR="0081410A" w:rsidRPr="00BD00CF" w14:paraId="47F54B9C" w14:textId="77777777" w:rsidTr="00F472E2">
        <w:trPr>
          <w:trHeight w:val="435"/>
        </w:trPr>
        <w:tc>
          <w:tcPr>
            <w:tcW w:w="4000" w:type="pct"/>
            <w:gridSpan w:val="4"/>
            <w:shd w:val="clear" w:color="auto" w:fill="0C1E3E" w:themeFill="text2"/>
            <w:vAlign w:val="center"/>
          </w:tcPr>
          <w:p w14:paraId="47F54B9A" w14:textId="6D903327" w:rsidR="0081410A" w:rsidRPr="00BD00CF" w:rsidRDefault="00532567" w:rsidP="0081410A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Domestic</w:t>
            </w:r>
            <w:r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4A72AF"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>Entry</w:t>
            </w:r>
            <w:r w:rsidR="0081410A"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Requirements</w:t>
            </w:r>
          </w:p>
        </w:tc>
        <w:tc>
          <w:tcPr>
            <w:tcW w:w="1000" w:type="pct"/>
            <w:vMerge w:val="restart"/>
            <w:shd w:val="clear" w:color="auto" w:fill="008578" w:themeFill="accent3"/>
            <w:vAlign w:val="center"/>
          </w:tcPr>
          <w:p w14:paraId="47F54B9B" w14:textId="2A85FEE1" w:rsidR="0081410A" w:rsidRPr="00BD00CF" w:rsidRDefault="0081410A" w:rsidP="0081410A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International </w:t>
            </w:r>
            <w:r w:rsidR="004A72AF"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>Entry</w:t>
            </w:r>
            <w:r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Requirements</w:t>
            </w:r>
          </w:p>
        </w:tc>
      </w:tr>
      <w:tr w:rsidR="0081410A" w:rsidRPr="00BD00CF" w14:paraId="47F54BA2" w14:textId="77777777" w:rsidTr="00BE03F9">
        <w:trPr>
          <w:trHeight w:val="355"/>
        </w:trPr>
        <w:tc>
          <w:tcPr>
            <w:tcW w:w="1000" w:type="pct"/>
            <w:shd w:val="clear" w:color="auto" w:fill="1B4298" w:themeFill="text1"/>
            <w:vAlign w:val="center"/>
          </w:tcPr>
          <w:p w14:paraId="47F54B9D" w14:textId="77777777" w:rsidR="0081410A" w:rsidRPr="00BE03F9" w:rsidRDefault="0081410A" w:rsidP="0081410A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recent secondary education (within the past two years)</w:t>
            </w:r>
          </w:p>
        </w:tc>
        <w:tc>
          <w:tcPr>
            <w:tcW w:w="1000" w:type="pct"/>
            <w:shd w:val="clear" w:color="auto" w:fill="1B4298" w:themeFill="text1"/>
            <w:vAlign w:val="center"/>
          </w:tcPr>
          <w:p w14:paraId="47F54B9E" w14:textId="77777777" w:rsidR="0081410A" w:rsidRPr="00BE03F9" w:rsidRDefault="0081410A" w:rsidP="0081410A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vocational education and training (VET) study</w:t>
            </w:r>
          </w:p>
        </w:tc>
        <w:tc>
          <w:tcPr>
            <w:tcW w:w="1000" w:type="pct"/>
            <w:shd w:val="clear" w:color="auto" w:fill="1B4298" w:themeFill="text1"/>
            <w:vAlign w:val="center"/>
          </w:tcPr>
          <w:p w14:paraId="47F54B9F" w14:textId="77777777" w:rsidR="0081410A" w:rsidRPr="00BE03F9" w:rsidRDefault="0081410A" w:rsidP="0081410A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higher education study</w:t>
            </w:r>
          </w:p>
        </w:tc>
        <w:tc>
          <w:tcPr>
            <w:tcW w:w="1000" w:type="pct"/>
            <w:shd w:val="clear" w:color="auto" w:fill="1B4298" w:themeFill="text1"/>
            <w:vAlign w:val="center"/>
          </w:tcPr>
          <w:p w14:paraId="47F54BA0" w14:textId="77777777" w:rsidR="0081410A" w:rsidRPr="00BE03F9" w:rsidRDefault="0081410A" w:rsidP="0081410A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work and life experience</w:t>
            </w:r>
          </w:p>
        </w:tc>
        <w:tc>
          <w:tcPr>
            <w:tcW w:w="1000" w:type="pct"/>
            <w:vMerge/>
            <w:shd w:val="clear" w:color="auto" w:fill="008578" w:themeFill="accent3"/>
            <w:vAlign w:val="center"/>
          </w:tcPr>
          <w:p w14:paraId="47F54BA1" w14:textId="77777777" w:rsidR="0081410A" w:rsidRPr="00BD00CF" w:rsidRDefault="0081410A" w:rsidP="0081410A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B3324" w:rsidRPr="00BD00CF" w14:paraId="47F54BB5" w14:textId="77777777" w:rsidTr="00F472E2">
        <w:trPr>
          <w:trHeight w:val="3853"/>
        </w:trPr>
        <w:tc>
          <w:tcPr>
            <w:tcW w:w="1000" w:type="pct"/>
          </w:tcPr>
          <w:p w14:paraId="47F54BA5" w14:textId="6A1B968C" w:rsidR="00F21DBE" w:rsidRPr="00BD00CF" w:rsidRDefault="00236927" w:rsidP="0025562C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Completion of Australian Year 12 or equivalent</w:t>
            </w:r>
            <w:r w:rsidR="00532567">
              <w:rPr>
                <w:rFonts w:cs="Arial"/>
                <w:sz w:val="18"/>
                <w:szCs w:val="20"/>
              </w:rPr>
              <w:t xml:space="preserve"> (no minimum ATAR required)</w:t>
            </w:r>
            <w:r w:rsidR="0025562C">
              <w:rPr>
                <w:rFonts w:cs="Arial"/>
                <w:sz w:val="18"/>
                <w:szCs w:val="20"/>
              </w:rPr>
              <w:t>.</w:t>
            </w:r>
          </w:p>
        </w:tc>
        <w:tc>
          <w:tcPr>
            <w:tcW w:w="1000" w:type="pct"/>
          </w:tcPr>
          <w:p w14:paraId="47F54BA9" w14:textId="3E9ADD86" w:rsidR="009A47C0" w:rsidRPr="00BD00CF" w:rsidRDefault="009F44BF" w:rsidP="0025562C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 xml:space="preserve">A completed </w:t>
            </w:r>
            <w:r w:rsidR="008F60C9" w:rsidRPr="00BD00CF">
              <w:rPr>
                <w:rFonts w:cs="Arial"/>
                <w:sz w:val="18"/>
                <w:szCs w:val="20"/>
              </w:rPr>
              <w:t xml:space="preserve">Certificate IV </w:t>
            </w:r>
            <w:r w:rsidRPr="00BD00CF">
              <w:rPr>
                <w:rFonts w:cs="Arial"/>
                <w:sz w:val="18"/>
                <w:szCs w:val="20"/>
              </w:rPr>
              <w:t>or above</w:t>
            </w:r>
            <w:r w:rsidR="0025562C">
              <w:rPr>
                <w:rFonts w:cs="Arial"/>
                <w:sz w:val="18"/>
                <w:szCs w:val="20"/>
              </w:rPr>
              <w:t>.</w:t>
            </w:r>
          </w:p>
        </w:tc>
        <w:tc>
          <w:tcPr>
            <w:tcW w:w="1000" w:type="pct"/>
          </w:tcPr>
          <w:p w14:paraId="47F54BAC" w14:textId="6C58D777" w:rsidR="009A47C0" w:rsidRPr="00BD00CF" w:rsidRDefault="00ED0A95" w:rsidP="0025562C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 complete or incomplete higher education qualification</w:t>
            </w:r>
            <w:r w:rsidR="0025562C">
              <w:rPr>
                <w:rFonts w:cs="Arial"/>
                <w:sz w:val="18"/>
                <w:szCs w:val="20"/>
              </w:rPr>
              <w:t>.</w:t>
            </w:r>
          </w:p>
        </w:tc>
        <w:tc>
          <w:tcPr>
            <w:tcW w:w="1000" w:type="pct"/>
          </w:tcPr>
          <w:p w14:paraId="47F54BAF" w14:textId="6D7E6501" w:rsidR="009A47C0" w:rsidRDefault="00ED0A95" w:rsidP="0025562C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 minimum of 2 years</w:t>
            </w:r>
            <w:r w:rsidR="009F44BF" w:rsidRPr="00BD00CF">
              <w:rPr>
                <w:rFonts w:cs="Arial"/>
                <w:sz w:val="18"/>
                <w:szCs w:val="20"/>
              </w:rPr>
              <w:t xml:space="preserve"> full-time (or part-time equivalent)</w:t>
            </w:r>
            <w:r w:rsidRPr="00BD00CF">
              <w:rPr>
                <w:rFonts w:cs="Arial"/>
                <w:sz w:val="18"/>
                <w:szCs w:val="20"/>
              </w:rPr>
              <w:t xml:space="preserve"> relevant industry experience</w:t>
            </w:r>
            <w:r w:rsidR="0025562C">
              <w:rPr>
                <w:rFonts w:cs="Arial"/>
                <w:sz w:val="18"/>
                <w:szCs w:val="20"/>
              </w:rPr>
              <w:t>.</w:t>
            </w:r>
          </w:p>
          <w:p w14:paraId="6FD68C81" w14:textId="55F35ACE" w:rsidR="00532567" w:rsidRPr="00BD00CF" w:rsidRDefault="00532567" w:rsidP="00990DFE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If required, STAT score of 140 Written English and 135 Multiple Choice.</w:t>
            </w:r>
          </w:p>
          <w:p w14:paraId="47F54BB0" w14:textId="77777777" w:rsidR="00ED0A95" w:rsidRPr="00BD00CF" w:rsidRDefault="00ED0A95">
            <w:pPr>
              <w:rPr>
                <w:rFonts w:cs="Arial"/>
              </w:rPr>
            </w:pPr>
          </w:p>
        </w:tc>
        <w:tc>
          <w:tcPr>
            <w:tcW w:w="1000" w:type="pct"/>
          </w:tcPr>
          <w:p w14:paraId="47F54BB1" w14:textId="77777777" w:rsidR="00ED0A95" w:rsidRPr="00BD00CF" w:rsidRDefault="00ED0A95" w:rsidP="00990DFE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Academic: </w:t>
            </w:r>
            <w:r w:rsidR="00236927" w:rsidRPr="00BD00CF">
              <w:rPr>
                <w:rFonts w:cs="Arial"/>
                <w:sz w:val="18"/>
                <w:szCs w:val="20"/>
              </w:rPr>
              <w:t>Completion of Australian Year 12 or equivalent</w:t>
            </w:r>
            <w:r w:rsidR="009F44BF" w:rsidRPr="00BD00CF">
              <w:rPr>
                <w:rFonts w:cs="Arial"/>
                <w:sz w:val="18"/>
                <w:szCs w:val="20"/>
              </w:rPr>
              <w:t>,</w:t>
            </w:r>
            <w:r w:rsidRPr="00BD00CF">
              <w:rPr>
                <w:rFonts w:cs="Arial"/>
                <w:sz w:val="18"/>
                <w:szCs w:val="20"/>
              </w:rPr>
              <w:t xml:space="preserve"> includ</w:t>
            </w:r>
            <w:r w:rsidR="009F44BF" w:rsidRPr="00BD00CF">
              <w:rPr>
                <w:rFonts w:cs="Arial"/>
                <w:sz w:val="18"/>
                <w:szCs w:val="20"/>
              </w:rPr>
              <w:t>ing</w:t>
            </w:r>
            <w:r w:rsidRPr="00BD00CF">
              <w:rPr>
                <w:rFonts w:cs="Arial"/>
                <w:sz w:val="18"/>
                <w:szCs w:val="20"/>
              </w:rPr>
              <w:t xml:space="preserve"> studies equivalent to VCE</w:t>
            </w:r>
            <w:r w:rsidR="00951BA6" w:rsidRPr="00BD00CF">
              <w:rPr>
                <w:rFonts w:cs="Arial"/>
                <w:sz w:val="18"/>
                <w:szCs w:val="20"/>
              </w:rPr>
              <w:t>*</w:t>
            </w:r>
            <w:r w:rsidRPr="00BD00CF">
              <w:rPr>
                <w:rFonts w:cs="Arial"/>
                <w:sz w:val="18"/>
                <w:szCs w:val="20"/>
              </w:rPr>
              <w:t xml:space="preserve"> Units 3</w:t>
            </w:r>
            <w:r w:rsidR="009F44BF" w:rsidRPr="00BD00CF">
              <w:rPr>
                <w:rFonts w:cs="Arial"/>
                <w:sz w:val="18"/>
                <w:szCs w:val="20"/>
              </w:rPr>
              <w:t xml:space="preserve"> </w:t>
            </w:r>
            <w:r w:rsidRPr="00BD00CF">
              <w:rPr>
                <w:rFonts w:cs="Arial"/>
                <w:sz w:val="18"/>
                <w:szCs w:val="20"/>
              </w:rPr>
              <w:t>&amp;</w:t>
            </w:r>
            <w:r w:rsidR="009F44BF" w:rsidRPr="00BD00CF">
              <w:rPr>
                <w:rFonts w:cs="Arial"/>
                <w:sz w:val="18"/>
                <w:szCs w:val="20"/>
              </w:rPr>
              <w:t xml:space="preserve"> </w:t>
            </w:r>
            <w:r w:rsidRPr="00BD00CF">
              <w:rPr>
                <w:rFonts w:cs="Arial"/>
                <w:sz w:val="18"/>
                <w:szCs w:val="20"/>
              </w:rPr>
              <w:t>4 in Mathematic</w:t>
            </w:r>
            <w:r w:rsidR="009F44BF" w:rsidRPr="00BD00CF">
              <w:rPr>
                <w:rFonts w:cs="Arial"/>
                <w:sz w:val="18"/>
                <w:szCs w:val="20"/>
              </w:rPr>
              <w:t>al</w:t>
            </w:r>
            <w:r w:rsidRPr="00BD00CF">
              <w:rPr>
                <w:rFonts w:cs="Arial"/>
                <w:sz w:val="18"/>
                <w:szCs w:val="20"/>
              </w:rPr>
              <w:t xml:space="preserve"> Methods </w:t>
            </w:r>
            <w:r w:rsidR="009F44BF" w:rsidRPr="00BD00CF">
              <w:rPr>
                <w:rFonts w:cs="Arial"/>
                <w:sz w:val="18"/>
                <w:szCs w:val="20"/>
              </w:rPr>
              <w:t>or Specialist Mathematics;</w:t>
            </w:r>
          </w:p>
          <w:p w14:paraId="47F54BB2" w14:textId="76108BA8" w:rsidR="00ED0A95" w:rsidRPr="00BD00CF" w:rsidRDefault="00ED0A95" w:rsidP="00990DFE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English: Academic IELTS 6.0 with no individual band below 5.5, or Chisholm recognised equivalen</w:t>
            </w:r>
            <w:r w:rsidR="00532567">
              <w:rPr>
                <w:rFonts w:cs="Arial"/>
                <w:sz w:val="18"/>
                <w:szCs w:val="20"/>
              </w:rPr>
              <w:t>t</w:t>
            </w:r>
            <w:r w:rsidR="009F44BF" w:rsidRPr="00BD00CF">
              <w:rPr>
                <w:rFonts w:cs="Arial"/>
                <w:sz w:val="18"/>
                <w:szCs w:val="20"/>
              </w:rPr>
              <w:t>;</w:t>
            </w:r>
            <w:r w:rsidR="005F1521">
              <w:rPr>
                <w:rFonts w:cs="Arial"/>
                <w:sz w:val="18"/>
                <w:szCs w:val="20"/>
              </w:rPr>
              <w:t xml:space="preserve"> and</w:t>
            </w:r>
          </w:p>
          <w:p w14:paraId="47F54BB4" w14:textId="46ADA28A" w:rsidR="005D0DB3" w:rsidRPr="00BD00CF" w:rsidRDefault="005D0DB3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Must be at least 18 years of age at enrolment.</w:t>
            </w:r>
          </w:p>
        </w:tc>
      </w:tr>
    </w:tbl>
    <w:p w14:paraId="47F54BB9" w14:textId="444784FA" w:rsidR="00990DFE" w:rsidRPr="00BD00CF" w:rsidRDefault="00951BA6" w:rsidP="00A55CEF">
      <w:pPr>
        <w:spacing w:before="120"/>
        <w:rPr>
          <w:rFonts w:cs="Arial"/>
          <w:color w:val="1F497D"/>
          <w:sz w:val="20"/>
        </w:rPr>
      </w:pPr>
      <w:r w:rsidRPr="00BD00CF">
        <w:rPr>
          <w:rFonts w:cs="Arial"/>
          <w:i/>
          <w:sz w:val="18"/>
          <w:szCs w:val="20"/>
        </w:rPr>
        <w:t>* VCE – Victorian Certificate of Education. The Australian Year 12 study in the Australian state of Victoria.</w:t>
      </w:r>
      <w:r w:rsidR="009D1912" w:rsidRPr="00BD00CF">
        <w:rPr>
          <w:rFonts w:cs="Arial"/>
        </w:rPr>
        <w:br w:type="page"/>
      </w:r>
    </w:p>
    <w:p w14:paraId="1C1782D3" w14:textId="00F8CB98" w:rsidR="00D548CB" w:rsidRPr="00BD00CF" w:rsidRDefault="00D548CB" w:rsidP="0006009D">
      <w:pPr>
        <w:pStyle w:val="Heading2"/>
      </w:pPr>
      <w:bookmarkStart w:id="9" w:name="_Toc205820146"/>
      <w:r w:rsidRPr="00BD00CF">
        <w:lastRenderedPageBreak/>
        <w:t>Associate Degree of Psychology – CRS1401151</w:t>
      </w:r>
      <w:bookmarkEnd w:id="9"/>
    </w:p>
    <w:p w14:paraId="0A389370" w14:textId="63A7350C" w:rsidR="00C0101F" w:rsidRDefault="00C0101F" w:rsidP="00BB4972">
      <w:pPr>
        <w:rPr>
          <w:rFonts w:cs="Arial"/>
        </w:rPr>
      </w:pPr>
    </w:p>
    <w:p w14:paraId="4CCA65B0" w14:textId="0876CBB9" w:rsidR="00D548CB" w:rsidRPr="00C0101F" w:rsidRDefault="005D0DB3" w:rsidP="00BB4972">
      <w:pPr>
        <w:rPr>
          <w:rFonts w:cs="Arial"/>
          <w:color w:val="000000"/>
          <w:shd w:val="clear" w:color="auto" w:fill="FFFFFF"/>
        </w:rPr>
      </w:pPr>
      <w:r w:rsidRPr="00C0101F">
        <w:rPr>
          <w:rFonts w:cs="Arial"/>
        </w:rPr>
        <w:t>CRICOS Course Code:</w:t>
      </w:r>
      <w:r w:rsidRPr="00C0101F">
        <w:rPr>
          <w:rFonts w:cs="Arial"/>
          <w:color w:val="000000"/>
          <w:shd w:val="clear" w:color="auto" w:fill="FFFFFF"/>
        </w:rPr>
        <w:t xml:space="preserve"> 108813K</w:t>
      </w:r>
    </w:p>
    <w:p w14:paraId="0016A4DA" w14:textId="77777777" w:rsidR="005D0DB3" w:rsidRPr="00BD00CF" w:rsidRDefault="005D0DB3" w:rsidP="00BB4972">
      <w:pPr>
        <w:rPr>
          <w:rFonts w:cs="Arial"/>
        </w:rPr>
      </w:pPr>
    </w:p>
    <w:p w14:paraId="015839B9" w14:textId="782C0BB7" w:rsidR="00D548CB" w:rsidRPr="00BD00CF" w:rsidRDefault="00D548CB" w:rsidP="0006009D">
      <w:pPr>
        <w:pStyle w:val="Heading2"/>
      </w:pPr>
      <w:bookmarkStart w:id="10" w:name="_Toc205820147"/>
      <w:r w:rsidRPr="00BD00CF">
        <w:t>Bachelor of Psychology – CRS1401150</w:t>
      </w:r>
      <w:bookmarkEnd w:id="10"/>
    </w:p>
    <w:p w14:paraId="4BB96439" w14:textId="77777777" w:rsidR="00C0101F" w:rsidRDefault="00C0101F" w:rsidP="00D548CB">
      <w:pPr>
        <w:rPr>
          <w:rFonts w:cs="Arial"/>
        </w:rPr>
      </w:pPr>
    </w:p>
    <w:p w14:paraId="0F501315" w14:textId="377CD9B9" w:rsidR="00D548CB" w:rsidRPr="00C0101F" w:rsidRDefault="005D0DB3" w:rsidP="00D548CB">
      <w:pPr>
        <w:rPr>
          <w:rFonts w:cs="Arial"/>
        </w:rPr>
      </w:pPr>
      <w:r w:rsidRPr="00C0101F">
        <w:rPr>
          <w:rFonts w:cs="Arial"/>
        </w:rPr>
        <w:t>CRICOS Course Code:</w:t>
      </w:r>
      <w:r w:rsidRPr="00C0101F">
        <w:rPr>
          <w:rFonts w:cs="Arial"/>
          <w:color w:val="000000"/>
          <w:shd w:val="clear" w:color="auto" w:fill="FFFFFF"/>
        </w:rPr>
        <w:t xml:space="preserve"> 108814J</w:t>
      </w:r>
    </w:p>
    <w:p w14:paraId="64B2C7A7" w14:textId="77777777" w:rsidR="00D548CB" w:rsidRPr="00BD00CF" w:rsidRDefault="00D548CB" w:rsidP="00D548CB">
      <w:pPr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26"/>
        <w:gridCol w:w="3025"/>
        <w:gridCol w:w="3025"/>
        <w:gridCol w:w="3025"/>
        <w:gridCol w:w="3025"/>
      </w:tblGrid>
      <w:tr w:rsidR="00D548CB" w:rsidRPr="00BD00CF" w14:paraId="01FB6C01" w14:textId="77777777" w:rsidTr="0006009D">
        <w:trPr>
          <w:trHeight w:val="510"/>
        </w:trPr>
        <w:tc>
          <w:tcPr>
            <w:tcW w:w="4000" w:type="pct"/>
            <w:gridSpan w:val="4"/>
            <w:shd w:val="clear" w:color="auto" w:fill="0C1E3E" w:themeFill="text2"/>
            <w:vAlign w:val="center"/>
          </w:tcPr>
          <w:p w14:paraId="60FBF778" w14:textId="65EC6B07" w:rsidR="00D548CB" w:rsidRPr="00BD00CF" w:rsidRDefault="00433BFF" w:rsidP="00F7737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Domestic</w:t>
            </w:r>
            <w:r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D548CB"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>Entry Requirements</w:t>
            </w:r>
          </w:p>
        </w:tc>
        <w:tc>
          <w:tcPr>
            <w:tcW w:w="1000" w:type="pct"/>
            <w:vMerge w:val="restart"/>
            <w:shd w:val="clear" w:color="auto" w:fill="008578" w:themeFill="accent3"/>
            <w:vAlign w:val="center"/>
          </w:tcPr>
          <w:p w14:paraId="3D51B0E1" w14:textId="77777777" w:rsidR="00D548CB" w:rsidRPr="00BD00CF" w:rsidRDefault="00D548CB" w:rsidP="00F7737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>International Entry Requirements</w:t>
            </w:r>
          </w:p>
        </w:tc>
      </w:tr>
      <w:tr w:rsidR="00D548CB" w:rsidRPr="00BD00CF" w14:paraId="75BAF176" w14:textId="77777777" w:rsidTr="0006009D">
        <w:tc>
          <w:tcPr>
            <w:tcW w:w="1000" w:type="pct"/>
            <w:shd w:val="clear" w:color="auto" w:fill="1B4298" w:themeFill="text1"/>
            <w:vAlign w:val="center"/>
          </w:tcPr>
          <w:p w14:paraId="256B01AF" w14:textId="77777777" w:rsidR="00D548CB" w:rsidRPr="00BE03F9" w:rsidRDefault="00D548CB" w:rsidP="00F7737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recent secondary education (within the past two years)</w:t>
            </w:r>
          </w:p>
        </w:tc>
        <w:tc>
          <w:tcPr>
            <w:tcW w:w="1000" w:type="pct"/>
            <w:shd w:val="clear" w:color="auto" w:fill="1B4298" w:themeFill="text1"/>
            <w:vAlign w:val="center"/>
          </w:tcPr>
          <w:p w14:paraId="152C6D92" w14:textId="77777777" w:rsidR="00D548CB" w:rsidRPr="00BE03F9" w:rsidRDefault="00D548CB" w:rsidP="00F7737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vocational education and training (VET) study</w:t>
            </w:r>
          </w:p>
        </w:tc>
        <w:tc>
          <w:tcPr>
            <w:tcW w:w="1000" w:type="pct"/>
            <w:shd w:val="clear" w:color="auto" w:fill="1B4298" w:themeFill="text1"/>
            <w:vAlign w:val="center"/>
          </w:tcPr>
          <w:p w14:paraId="64744018" w14:textId="77777777" w:rsidR="00D548CB" w:rsidRPr="00BE03F9" w:rsidRDefault="00D548CB" w:rsidP="00F7737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higher education study</w:t>
            </w:r>
          </w:p>
        </w:tc>
        <w:tc>
          <w:tcPr>
            <w:tcW w:w="1000" w:type="pct"/>
            <w:shd w:val="clear" w:color="auto" w:fill="1B4298" w:themeFill="text1"/>
            <w:vAlign w:val="center"/>
          </w:tcPr>
          <w:p w14:paraId="5ACBD28D" w14:textId="77777777" w:rsidR="00D548CB" w:rsidRPr="00BE03F9" w:rsidRDefault="00D548CB" w:rsidP="00F7737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work and life experience</w:t>
            </w:r>
          </w:p>
        </w:tc>
        <w:tc>
          <w:tcPr>
            <w:tcW w:w="1000" w:type="pct"/>
            <w:vMerge/>
            <w:shd w:val="clear" w:color="auto" w:fill="008578" w:themeFill="accent3"/>
            <w:vAlign w:val="center"/>
          </w:tcPr>
          <w:p w14:paraId="58595266" w14:textId="77777777" w:rsidR="00D548CB" w:rsidRPr="00BD00CF" w:rsidRDefault="00D548CB" w:rsidP="00F77371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548CB" w:rsidRPr="00BD00CF" w14:paraId="31A24658" w14:textId="77777777" w:rsidTr="00F77371">
        <w:trPr>
          <w:trHeight w:val="2390"/>
        </w:trPr>
        <w:tc>
          <w:tcPr>
            <w:tcW w:w="1000" w:type="pct"/>
          </w:tcPr>
          <w:p w14:paraId="1FCE36FA" w14:textId="77777777" w:rsidR="00D548CB" w:rsidRPr="00BD00CF" w:rsidRDefault="00D548CB" w:rsidP="00F77371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N/A</w:t>
            </w:r>
          </w:p>
        </w:tc>
        <w:tc>
          <w:tcPr>
            <w:tcW w:w="1000" w:type="pct"/>
          </w:tcPr>
          <w:p w14:paraId="03F95251" w14:textId="77777777" w:rsidR="00621368" w:rsidRPr="009C4B2A" w:rsidRDefault="00D548CB" w:rsidP="00621368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 completed Diploma or above</w:t>
            </w:r>
            <w:r w:rsidR="00433BFF">
              <w:rPr>
                <w:rFonts w:cs="Arial"/>
                <w:sz w:val="18"/>
                <w:szCs w:val="20"/>
              </w:rPr>
              <w:t xml:space="preserve"> in </w:t>
            </w:r>
            <w:r w:rsidR="00621368">
              <w:rPr>
                <w:rFonts w:cs="Arial"/>
                <w:sz w:val="18"/>
                <w:szCs w:val="20"/>
              </w:rPr>
              <w:t>one of the below disciplines:</w:t>
            </w:r>
          </w:p>
          <w:p w14:paraId="0ED790A5" w14:textId="77777777" w:rsidR="00621368" w:rsidRPr="009C4B2A" w:rsidRDefault="00621368" w:rsidP="00FC5AAE">
            <w:pPr>
              <w:pStyle w:val="ListParagraph"/>
              <w:numPr>
                <w:ilvl w:val="1"/>
                <w:numId w:val="4"/>
              </w:numPr>
              <w:ind w:left="694" w:hanging="28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Health</w:t>
            </w:r>
          </w:p>
          <w:p w14:paraId="7ED4CBA6" w14:textId="77777777" w:rsidR="00621368" w:rsidRPr="009C4B2A" w:rsidRDefault="00621368" w:rsidP="00FC5AAE">
            <w:pPr>
              <w:pStyle w:val="ListParagraph"/>
              <w:numPr>
                <w:ilvl w:val="1"/>
                <w:numId w:val="4"/>
              </w:numPr>
              <w:ind w:left="694" w:hanging="28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Human Resource Management</w:t>
            </w:r>
          </w:p>
          <w:p w14:paraId="00C77B85" w14:textId="77777777" w:rsidR="00621368" w:rsidRPr="00FC5AAE" w:rsidRDefault="00621368" w:rsidP="00FC5AAE">
            <w:pPr>
              <w:pStyle w:val="ListParagraph"/>
              <w:numPr>
                <w:ilvl w:val="1"/>
                <w:numId w:val="4"/>
              </w:numPr>
              <w:ind w:left="694" w:hanging="28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Justice</w:t>
            </w:r>
          </w:p>
          <w:p w14:paraId="0DB1B295" w14:textId="10219C94" w:rsidR="00D548CB" w:rsidRPr="00FC5AAE" w:rsidRDefault="00621368" w:rsidP="00FC5AAE">
            <w:pPr>
              <w:pStyle w:val="ListParagraph"/>
              <w:numPr>
                <w:ilvl w:val="1"/>
                <w:numId w:val="4"/>
              </w:numPr>
              <w:ind w:left="694" w:hanging="286"/>
              <w:rPr>
                <w:rFonts w:cs="Arial"/>
                <w:sz w:val="20"/>
                <w:szCs w:val="20"/>
              </w:rPr>
            </w:pPr>
            <w:r w:rsidRPr="00FC5AAE">
              <w:rPr>
                <w:rFonts w:cs="Arial"/>
                <w:sz w:val="18"/>
                <w:szCs w:val="20"/>
              </w:rPr>
              <w:t>Sport &amp; Exercise</w:t>
            </w:r>
          </w:p>
        </w:tc>
        <w:tc>
          <w:tcPr>
            <w:tcW w:w="1000" w:type="pct"/>
          </w:tcPr>
          <w:p w14:paraId="01E2345D" w14:textId="4BEC7A08" w:rsidR="00D548CB" w:rsidRPr="00BD00CF" w:rsidRDefault="009C632C" w:rsidP="00BB4972">
            <w:pPr>
              <w:pStyle w:val="ListParagraph"/>
              <w:numPr>
                <w:ilvl w:val="0"/>
                <w:numId w:val="4"/>
              </w:numPr>
              <w:ind w:left="270" w:hanging="232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 xml:space="preserve">A complete or incomplete higher education qualification (minimum </w:t>
            </w:r>
            <w:r w:rsidR="00D46F9C" w:rsidRPr="00BD00CF">
              <w:rPr>
                <w:rFonts w:cs="Arial"/>
                <w:sz w:val="18"/>
                <w:szCs w:val="20"/>
              </w:rPr>
              <w:t>1 year full-time</w:t>
            </w:r>
            <w:r w:rsidR="00433BFF">
              <w:rPr>
                <w:rFonts w:cs="Arial"/>
                <w:sz w:val="18"/>
                <w:szCs w:val="20"/>
              </w:rPr>
              <w:t xml:space="preserve"> passed</w:t>
            </w:r>
            <w:r w:rsidRPr="00BD00CF">
              <w:rPr>
                <w:rFonts w:cs="Arial"/>
                <w:sz w:val="18"/>
                <w:szCs w:val="20"/>
              </w:rPr>
              <w:t>)</w:t>
            </w:r>
          </w:p>
        </w:tc>
        <w:tc>
          <w:tcPr>
            <w:tcW w:w="1000" w:type="pct"/>
          </w:tcPr>
          <w:p w14:paraId="5DFF85FC" w14:textId="77777777" w:rsidR="00D548CB" w:rsidRPr="00BD00CF" w:rsidRDefault="00D548CB" w:rsidP="00F77371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N/A</w:t>
            </w:r>
          </w:p>
        </w:tc>
        <w:tc>
          <w:tcPr>
            <w:tcW w:w="1000" w:type="pct"/>
          </w:tcPr>
          <w:p w14:paraId="7B04C67F" w14:textId="77777777" w:rsidR="00F335DE" w:rsidRPr="00FC5AAE" w:rsidRDefault="00D548CB" w:rsidP="009013A2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</w:t>
            </w:r>
            <w:r w:rsidR="009013A2" w:rsidRPr="00BD00CF">
              <w:rPr>
                <w:rFonts w:cs="Arial"/>
                <w:sz w:val="18"/>
                <w:szCs w:val="20"/>
              </w:rPr>
              <w:t xml:space="preserve"> completed Diploma or above</w:t>
            </w:r>
            <w:r w:rsidR="00433BFF">
              <w:rPr>
                <w:rFonts w:cs="Arial"/>
                <w:sz w:val="18"/>
                <w:szCs w:val="20"/>
              </w:rPr>
              <w:t xml:space="preserve"> in </w:t>
            </w:r>
            <w:r w:rsidR="002754F4">
              <w:rPr>
                <w:rFonts w:cs="Arial"/>
                <w:sz w:val="18"/>
                <w:szCs w:val="20"/>
              </w:rPr>
              <w:t>one of the below disciplines</w:t>
            </w:r>
            <w:r w:rsidR="00F335DE">
              <w:rPr>
                <w:rFonts w:cs="Arial"/>
                <w:sz w:val="18"/>
                <w:szCs w:val="20"/>
              </w:rPr>
              <w:t>:</w:t>
            </w:r>
          </w:p>
          <w:p w14:paraId="5BF96C58" w14:textId="4094675B" w:rsidR="00F335DE" w:rsidRPr="00FC5AAE" w:rsidRDefault="00F335DE" w:rsidP="00FC5AAE">
            <w:pPr>
              <w:pStyle w:val="ListParagraph"/>
              <w:numPr>
                <w:ilvl w:val="1"/>
                <w:numId w:val="4"/>
              </w:numPr>
              <w:ind w:left="691" w:hanging="28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Health</w:t>
            </w:r>
          </w:p>
          <w:p w14:paraId="75C239A3" w14:textId="0531846F" w:rsidR="00F335DE" w:rsidRPr="00FC5AAE" w:rsidRDefault="00F335DE" w:rsidP="00FC5AAE">
            <w:pPr>
              <w:pStyle w:val="ListParagraph"/>
              <w:numPr>
                <w:ilvl w:val="1"/>
                <w:numId w:val="4"/>
              </w:numPr>
              <w:ind w:left="691" w:hanging="28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Human Resource</w:t>
            </w:r>
            <w:r w:rsidR="00A94171">
              <w:rPr>
                <w:rFonts w:cs="Arial"/>
                <w:sz w:val="18"/>
                <w:szCs w:val="20"/>
              </w:rPr>
              <w:t xml:space="preserve"> Management</w:t>
            </w:r>
          </w:p>
          <w:p w14:paraId="77E847BE" w14:textId="77777777" w:rsidR="00F335DE" w:rsidRPr="00FC5AAE" w:rsidRDefault="00F335DE" w:rsidP="00FC5AAE">
            <w:pPr>
              <w:pStyle w:val="ListParagraph"/>
              <w:numPr>
                <w:ilvl w:val="1"/>
                <w:numId w:val="4"/>
              </w:numPr>
              <w:ind w:left="691" w:hanging="28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Justice</w:t>
            </w:r>
          </w:p>
          <w:p w14:paraId="4C7E35A4" w14:textId="5F859AB8" w:rsidR="009013A2" w:rsidRPr="00BD00CF" w:rsidRDefault="00F335DE" w:rsidP="00FC5AAE">
            <w:pPr>
              <w:pStyle w:val="ListParagraph"/>
              <w:numPr>
                <w:ilvl w:val="1"/>
                <w:numId w:val="4"/>
              </w:numPr>
              <w:ind w:left="691" w:hanging="28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Sport</w:t>
            </w:r>
            <w:r w:rsidR="00A94171">
              <w:rPr>
                <w:rFonts w:cs="Arial"/>
                <w:sz w:val="18"/>
                <w:szCs w:val="20"/>
              </w:rPr>
              <w:t xml:space="preserve"> &amp; Exercise</w:t>
            </w:r>
            <w:r w:rsidR="00433BFF">
              <w:rPr>
                <w:rFonts w:cs="Arial"/>
                <w:sz w:val="18"/>
                <w:szCs w:val="20"/>
              </w:rPr>
              <w:t>; or</w:t>
            </w:r>
          </w:p>
          <w:p w14:paraId="4A7503F3" w14:textId="17B9F2C1" w:rsidR="009013A2" w:rsidRPr="00BD00CF" w:rsidRDefault="009013A2" w:rsidP="009013A2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 completed or incomplete higher education qualification (minimum 1 year full-time</w:t>
            </w:r>
            <w:r w:rsidR="00433BFF">
              <w:rPr>
                <w:rFonts w:cs="Arial"/>
                <w:sz w:val="18"/>
                <w:szCs w:val="20"/>
              </w:rPr>
              <w:t xml:space="preserve"> passed</w:t>
            </w:r>
            <w:r w:rsidRPr="00BD00CF">
              <w:rPr>
                <w:rFonts w:cs="Arial"/>
                <w:sz w:val="18"/>
                <w:szCs w:val="20"/>
              </w:rPr>
              <w:t>)</w:t>
            </w:r>
            <w:r w:rsidR="00433BFF">
              <w:rPr>
                <w:rFonts w:cs="Arial"/>
                <w:sz w:val="18"/>
                <w:szCs w:val="20"/>
              </w:rPr>
              <w:t>; and</w:t>
            </w:r>
          </w:p>
          <w:p w14:paraId="52715433" w14:textId="39D2C622" w:rsidR="00D548CB" w:rsidRPr="00BD00CF" w:rsidRDefault="009013A2" w:rsidP="009013A2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English: Academic IELTS 6.5 with no individual band below 6, or Chisholm recognised equivalen</w:t>
            </w:r>
            <w:r w:rsidR="00433BFF">
              <w:rPr>
                <w:rFonts w:cs="Arial"/>
                <w:sz w:val="18"/>
                <w:szCs w:val="20"/>
              </w:rPr>
              <w:t>t; and</w:t>
            </w:r>
          </w:p>
          <w:p w14:paraId="2EC40937" w14:textId="60B8067C" w:rsidR="005D0DB3" w:rsidRPr="00BD00CF" w:rsidRDefault="005D0DB3" w:rsidP="009013A2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Must be at least 18 years of age at enrolment.</w:t>
            </w:r>
          </w:p>
        </w:tc>
      </w:tr>
    </w:tbl>
    <w:p w14:paraId="6B24BD13" w14:textId="20D889C5" w:rsidR="00695AED" w:rsidRPr="00BD00CF" w:rsidRDefault="00D548CB" w:rsidP="00612328">
      <w:pPr>
        <w:pStyle w:val="Heading2"/>
        <w:rPr>
          <w:color w:val="002060"/>
          <w:sz w:val="28"/>
          <w:szCs w:val="20"/>
        </w:rPr>
      </w:pPr>
      <w:r w:rsidRPr="00BD00CF">
        <w:br w:type="page"/>
      </w:r>
    </w:p>
    <w:p w14:paraId="47F54BBA" w14:textId="6EE8492F" w:rsidR="00990DFE" w:rsidRPr="00E7084F" w:rsidRDefault="00990DFE" w:rsidP="0006009D">
      <w:pPr>
        <w:pStyle w:val="Heading2"/>
      </w:pPr>
      <w:bookmarkStart w:id="11" w:name="_Toc205820148"/>
      <w:r w:rsidRPr="00E7084F">
        <w:lastRenderedPageBreak/>
        <w:t>Graduate Certificate in Family Violence – CRS1400479</w:t>
      </w:r>
      <w:bookmarkEnd w:id="11"/>
    </w:p>
    <w:p w14:paraId="37CE0E9D" w14:textId="77777777" w:rsidR="000B0FCA" w:rsidRDefault="000B0FCA" w:rsidP="000B0FCA">
      <w:pPr>
        <w:rPr>
          <w:rFonts w:cs="Arial"/>
        </w:rPr>
      </w:pPr>
    </w:p>
    <w:p w14:paraId="73565066" w14:textId="20249DFF" w:rsidR="000B0FCA" w:rsidRPr="00BD00CF" w:rsidRDefault="000B0FCA" w:rsidP="000B0FCA">
      <w:pPr>
        <w:rPr>
          <w:rFonts w:cs="Arial"/>
        </w:rPr>
      </w:pPr>
      <w:r w:rsidRPr="00BD00CF">
        <w:rPr>
          <w:rFonts w:cs="Arial"/>
        </w:rPr>
        <w:t>Specialisations</w:t>
      </w:r>
    </w:p>
    <w:p w14:paraId="38F73D15" w14:textId="566FCAE3" w:rsidR="003970E5" w:rsidRPr="00BD00CF" w:rsidRDefault="003970E5" w:rsidP="003970E5">
      <w:pPr>
        <w:pStyle w:val="ListParagraph"/>
        <w:numPr>
          <w:ilvl w:val="0"/>
          <w:numId w:val="12"/>
        </w:numPr>
        <w:rPr>
          <w:rFonts w:cs="Arial"/>
        </w:rPr>
      </w:pPr>
      <w:r w:rsidRPr="00BD00CF">
        <w:rPr>
          <w:rFonts w:cs="Arial"/>
        </w:rPr>
        <w:t>Prevention and Practice; or</w:t>
      </w:r>
    </w:p>
    <w:p w14:paraId="2623BB76" w14:textId="081493D4" w:rsidR="003970E5" w:rsidRPr="00BD00CF" w:rsidRDefault="003970E5" w:rsidP="003970E5">
      <w:pPr>
        <w:pStyle w:val="ListParagraph"/>
        <w:numPr>
          <w:ilvl w:val="0"/>
          <w:numId w:val="12"/>
        </w:numPr>
        <w:rPr>
          <w:rFonts w:cs="Arial"/>
        </w:rPr>
      </w:pPr>
      <w:r w:rsidRPr="00BD00CF">
        <w:rPr>
          <w:rFonts w:cs="Arial"/>
        </w:rPr>
        <w:t>Working with Men</w:t>
      </w:r>
    </w:p>
    <w:p w14:paraId="47F54BBB" w14:textId="77777777" w:rsidR="00990DFE" w:rsidRPr="00BD00CF" w:rsidRDefault="00990DFE" w:rsidP="00990DFE">
      <w:pPr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26"/>
        <w:gridCol w:w="3025"/>
        <w:gridCol w:w="3025"/>
        <w:gridCol w:w="3025"/>
        <w:gridCol w:w="3025"/>
      </w:tblGrid>
      <w:tr w:rsidR="00990DFE" w:rsidRPr="00BD00CF" w14:paraId="47F54BBE" w14:textId="77777777" w:rsidTr="0006009D">
        <w:trPr>
          <w:trHeight w:val="510"/>
        </w:trPr>
        <w:tc>
          <w:tcPr>
            <w:tcW w:w="4000" w:type="pct"/>
            <w:gridSpan w:val="4"/>
            <w:shd w:val="clear" w:color="auto" w:fill="0C1E3E" w:themeFill="text2"/>
            <w:vAlign w:val="center"/>
          </w:tcPr>
          <w:p w14:paraId="47F54BBC" w14:textId="2806AD97" w:rsidR="00990DFE" w:rsidRPr="00BD00CF" w:rsidRDefault="008F3AE6" w:rsidP="004C2BA2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Domestic</w:t>
            </w:r>
            <w:r w:rsidR="00433BFF"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4A72AF"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>Entry</w:t>
            </w:r>
            <w:r w:rsidR="00990DFE"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Requirements</w:t>
            </w:r>
          </w:p>
        </w:tc>
        <w:tc>
          <w:tcPr>
            <w:tcW w:w="1000" w:type="pct"/>
            <w:vMerge w:val="restart"/>
            <w:shd w:val="clear" w:color="auto" w:fill="008578" w:themeFill="accent3"/>
            <w:vAlign w:val="center"/>
          </w:tcPr>
          <w:p w14:paraId="47F54BBD" w14:textId="29BC10B3" w:rsidR="00990DFE" w:rsidRPr="00BD00CF" w:rsidRDefault="00990DFE" w:rsidP="004C2BA2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International </w:t>
            </w:r>
            <w:r w:rsidR="004A72AF"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>Entry</w:t>
            </w:r>
            <w:r w:rsidRPr="00BD00C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Requirements</w:t>
            </w:r>
          </w:p>
        </w:tc>
      </w:tr>
      <w:tr w:rsidR="00990DFE" w:rsidRPr="00BD00CF" w14:paraId="47F54BC4" w14:textId="77777777" w:rsidTr="0006009D">
        <w:tc>
          <w:tcPr>
            <w:tcW w:w="1000" w:type="pct"/>
            <w:shd w:val="clear" w:color="auto" w:fill="1B4298" w:themeFill="text1"/>
            <w:vAlign w:val="center"/>
          </w:tcPr>
          <w:p w14:paraId="47F54BBF" w14:textId="77777777" w:rsidR="00990DFE" w:rsidRPr="00BE03F9" w:rsidRDefault="00990DFE" w:rsidP="004C2BA2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recent secondary education (within the past two years)</w:t>
            </w:r>
          </w:p>
        </w:tc>
        <w:tc>
          <w:tcPr>
            <w:tcW w:w="1000" w:type="pct"/>
            <w:shd w:val="clear" w:color="auto" w:fill="1B4298" w:themeFill="text1"/>
            <w:vAlign w:val="center"/>
          </w:tcPr>
          <w:p w14:paraId="47F54BC0" w14:textId="77777777" w:rsidR="00990DFE" w:rsidRPr="00BE03F9" w:rsidRDefault="00990DFE" w:rsidP="004C2BA2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vocational education and training (VET) study</w:t>
            </w:r>
          </w:p>
        </w:tc>
        <w:tc>
          <w:tcPr>
            <w:tcW w:w="1000" w:type="pct"/>
            <w:shd w:val="clear" w:color="auto" w:fill="1B4298" w:themeFill="text1"/>
            <w:vAlign w:val="center"/>
          </w:tcPr>
          <w:p w14:paraId="47F54BC1" w14:textId="77777777" w:rsidR="00990DFE" w:rsidRPr="00BE03F9" w:rsidRDefault="00990DFE" w:rsidP="004C2BA2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higher education study</w:t>
            </w:r>
          </w:p>
        </w:tc>
        <w:tc>
          <w:tcPr>
            <w:tcW w:w="1000" w:type="pct"/>
            <w:shd w:val="clear" w:color="auto" w:fill="1B4298" w:themeFill="text1"/>
            <w:vAlign w:val="center"/>
          </w:tcPr>
          <w:p w14:paraId="47F54BC2" w14:textId="77777777" w:rsidR="00990DFE" w:rsidRPr="00BE03F9" w:rsidRDefault="00990DFE" w:rsidP="004C2BA2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3F9">
              <w:rPr>
                <w:rFonts w:cs="Arial"/>
                <w:b/>
                <w:color w:val="FFFFFF" w:themeColor="background1"/>
                <w:sz w:val="18"/>
                <w:szCs w:val="18"/>
              </w:rPr>
              <w:t>Applicants with work and life experience</w:t>
            </w:r>
          </w:p>
        </w:tc>
        <w:tc>
          <w:tcPr>
            <w:tcW w:w="1000" w:type="pct"/>
            <w:vMerge/>
            <w:shd w:val="clear" w:color="auto" w:fill="008578" w:themeFill="accent3"/>
            <w:vAlign w:val="center"/>
          </w:tcPr>
          <w:p w14:paraId="47F54BC3" w14:textId="77777777" w:rsidR="00990DFE" w:rsidRPr="00BD00CF" w:rsidRDefault="00990DFE" w:rsidP="004C2BA2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90DFE" w:rsidRPr="00BD00CF" w14:paraId="47F54BD2" w14:textId="77777777" w:rsidTr="00F472E2">
        <w:trPr>
          <w:trHeight w:val="2689"/>
        </w:trPr>
        <w:tc>
          <w:tcPr>
            <w:tcW w:w="1000" w:type="pct"/>
          </w:tcPr>
          <w:p w14:paraId="47F54BC5" w14:textId="77777777" w:rsidR="00990DFE" w:rsidRPr="00BD00CF" w:rsidRDefault="00990DFE" w:rsidP="002E15FD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N/A</w:t>
            </w:r>
          </w:p>
        </w:tc>
        <w:tc>
          <w:tcPr>
            <w:tcW w:w="1000" w:type="pct"/>
          </w:tcPr>
          <w:p w14:paraId="47F54BC6" w14:textId="6C24AE27" w:rsidR="003E60B6" w:rsidRPr="00BD00CF" w:rsidRDefault="003E60B6" w:rsidP="003E60B6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 completed Diploma</w:t>
            </w:r>
            <w:r w:rsidR="00433BFF">
              <w:rPr>
                <w:rFonts w:cs="Arial"/>
                <w:sz w:val="18"/>
                <w:szCs w:val="20"/>
              </w:rPr>
              <w:t>, equivalent</w:t>
            </w:r>
            <w:r w:rsidRPr="00BD00CF">
              <w:rPr>
                <w:rFonts w:cs="Arial"/>
                <w:sz w:val="18"/>
                <w:szCs w:val="20"/>
              </w:rPr>
              <w:t xml:space="preserve"> or above in a relevant discipline;</w:t>
            </w:r>
          </w:p>
          <w:p w14:paraId="47F54BC7" w14:textId="578704A9" w:rsidR="00990DFE" w:rsidRPr="00BD00CF" w:rsidRDefault="003E60B6" w:rsidP="002E15FD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 minimum of</w:t>
            </w:r>
            <w:r w:rsidR="00306AD2" w:rsidRPr="00BD00CF">
              <w:rPr>
                <w:rFonts w:cs="Arial"/>
                <w:sz w:val="18"/>
                <w:szCs w:val="20"/>
              </w:rPr>
              <w:t xml:space="preserve"> </w:t>
            </w:r>
            <w:r w:rsidRPr="00BD00CF">
              <w:rPr>
                <w:rFonts w:cs="Arial"/>
                <w:sz w:val="18"/>
                <w:szCs w:val="20"/>
              </w:rPr>
              <w:t xml:space="preserve">2 </w:t>
            </w:r>
            <w:r w:rsidR="00306AD2" w:rsidRPr="00BD00CF">
              <w:rPr>
                <w:rFonts w:cs="Arial"/>
                <w:sz w:val="18"/>
                <w:szCs w:val="20"/>
              </w:rPr>
              <w:t>years full-time (or part-time equivalent)</w:t>
            </w:r>
            <w:r w:rsidRPr="00BD00CF">
              <w:rPr>
                <w:rFonts w:cs="Arial"/>
                <w:sz w:val="18"/>
                <w:szCs w:val="20"/>
              </w:rPr>
              <w:t xml:space="preserve"> experience</w:t>
            </w:r>
            <w:r w:rsidR="00306AD2" w:rsidRPr="00BD00CF">
              <w:rPr>
                <w:rFonts w:cs="Arial"/>
                <w:sz w:val="18"/>
                <w:szCs w:val="20"/>
              </w:rPr>
              <w:t xml:space="preserve"> in F</w:t>
            </w:r>
            <w:r w:rsidRPr="00BD00CF">
              <w:rPr>
                <w:rFonts w:cs="Arial"/>
                <w:sz w:val="18"/>
                <w:szCs w:val="20"/>
              </w:rPr>
              <w:t xml:space="preserve">amily </w:t>
            </w:r>
            <w:r w:rsidR="00306AD2" w:rsidRPr="00BD00CF">
              <w:rPr>
                <w:rFonts w:cs="Arial"/>
                <w:sz w:val="18"/>
                <w:szCs w:val="20"/>
              </w:rPr>
              <w:t>V</w:t>
            </w:r>
            <w:r w:rsidRPr="00BD00CF">
              <w:rPr>
                <w:rFonts w:cs="Arial"/>
                <w:sz w:val="18"/>
                <w:szCs w:val="20"/>
              </w:rPr>
              <w:t>iolence,</w:t>
            </w:r>
            <w:r w:rsidR="00306AD2" w:rsidRPr="00BD00CF">
              <w:rPr>
                <w:rFonts w:cs="Arial"/>
                <w:sz w:val="18"/>
                <w:szCs w:val="20"/>
              </w:rPr>
              <w:t xml:space="preserve"> or </w:t>
            </w:r>
            <w:r w:rsidRPr="00BD00CF">
              <w:rPr>
                <w:rFonts w:cs="Arial"/>
                <w:sz w:val="18"/>
                <w:szCs w:val="20"/>
              </w:rPr>
              <w:t xml:space="preserve">a </w:t>
            </w:r>
            <w:r w:rsidR="00306AD2" w:rsidRPr="00BD00CF">
              <w:rPr>
                <w:rFonts w:cs="Arial"/>
                <w:sz w:val="18"/>
                <w:szCs w:val="20"/>
              </w:rPr>
              <w:t>related sector</w:t>
            </w:r>
            <w:r w:rsidR="00F21DBE" w:rsidRPr="00BD00CF">
              <w:rPr>
                <w:rFonts w:cs="Arial"/>
                <w:sz w:val="18"/>
                <w:szCs w:val="20"/>
              </w:rPr>
              <w:t>*</w:t>
            </w:r>
            <w:r w:rsidRPr="00BD00CF">
              <w:rPr>
                <w:rFonts w:cs="Arial"/>
                <w:sz w:val="18"/>
                <w:szCs w:val="20"/>
              </w:rPr>
              <w:t xml:space="preserve">; </w:t>
            </w:r>
          </w:p>
          <w:p w14:paraId="47F54BC8" w14:textId="77777777" w:rsidR="00990DFE" w:rsidRPr="00BD00CF" w:rsidRDefault="003E60B6" w:rsidP="002E15FD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</w:t>
            </w:r>
            <w:r w:rsidR="00990DFE" w:rsidRPr="00BD00CF">
              <w:rPr>
                <w:rFonts w:cs="Arial"/>
                <w:sz w:val="18"/>
                <w:szCs w:val="20"/>
              </w:rPr>
              <w:t>ttend a pre-admission information session and complete a questionnaire</w:t>
            </w:r>
            <w:r w:rsidRPr="00BD00CF">
              <w:rPr>
                <w:rFonts w:cs="Arial"/>
                <w:sz w:val="18"/>
                <w:szCs w:val="20"/>
              </w:rPr>
              <w:t>; and</w:t>
            </w:r>
          </w:p>
          <w:p w14:paraId="47F54BC9" w14:textId="685D213B" w:rsidR="00EA35C4" w:rsidRPr="00BD00CF" w:rsidRDefault="003E60B6" w:rsidP="002E15FD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</w:t>
            </w:r>
            <w:r w:rsidR="00990DFE" w:rsidRPr="00BD00CF">
              <w:rPr>
                <w:rFonts w:cs="Arial"/>
                <w:sz w:val="18"/>
                <w:szCs w:val="20"/>
              </w:rPr>
              <w:t xml:space="preserve"> pre-selection interview</w:t>
            </w:r>
            <w:r w:rsidR="00F21DBE" w:rsidRPr="00BD00CF">
              <w:rPr>
                <w:rFonts w:cs="Arial"/>
                <w:sz w:val="18"/>
                <w:szCs w:val="20"/>
              </w:rPr>
              <w:t xml:space="preserve"> (if applicable)</w:t>
            </w:r>
            <w:r w:rsidR="00990DFE" w:rsidRPr="00BD00CF">
              <w:rPr>
                <w:rFonts w:cs="Arial"/>
                <w:sz w:val="18"/>
                <w:szCs w:val="20"/>
              </w:rPr>
              <w:t>.</w:t>
            </w:r>
          </w:p>
        </w:tc>
        <w:tc>
          <w:tcPr>
            <w:tcW w:w="1000" w:type="pct"/>
          </w:tcPr>
          <w:p w14:paraId="47F54BCA" w14:textId="77777777" w:rsidR="00990DFE" w:rsidRPr="00BD00CF" w:rsidRDefault="0001645D" w:rsidP="002E15FD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 completed higher education degree (AQF 7 or above) in a relevant discipline;</w:t>
            </w:r>
          </w:p>
          <w:p w14:paraId="47F54BCB" w14:textId="77777777" w:rsidR="00990DFE" w:rsidRPr="00BD00CF" w:rsidRDefault="003E60B6" w:rsidP="002E15FD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18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</w:t>
            </w:r>
            <w:r w:rsidR="00990DFE" w:rsidRPr="00BD00CF">
              <w:rPr>
                <w:rFonts w:cs="Arial"/>
                <w:sz w:val="18"/>
                <w:szCs w:val="20"/>
              </w:rPr>
              <w:t>ttend a pre-admission information session and complete a questionnaire</w:t>
            </w:r>
            <w:r w:rsidRPr="00BD00CF">
              <w:rPr>
                <w:rFonts w:cs="Arial"/>
                <w:sz w:val="18"/>
                <w:szCs w:val="20"/>
              </w:rPr>
              <w:t>; and</w:t>
            </w:r>
          </w:p>
          <w:p w14:paraId="47F54BCC" w14:textId="17DA787B" w:rsidR="00990DFE" w:rsidRPr="00BD00CF" w:rsidRDefault="003E60B6" w:rsidP="002E15FD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A</w:t>
            </w:r>
            <w:r w:rsidR="00990DFE" w:rsidRPr="00BD00CF">
              <w:rPr>
                <w:rFonts w:cs="Arial"/>
                <w:sz w:val="18"/>
                <w:szCs w:val="20"/>
              </w:rPr>
              <w:t xml:space="preserve"> </w:t>
            </w:r>
            <w:r w:rsidR="00306AD2" w:rsidRPr="00BD00CF">
              <w:rPr>
                <w:rFonts w:cs="Arial"/>
                <w:sz w:val="18"/>
                <w:szCs w:val="20"/>
              </w:rPr>
              <w:t>pre-</w:t>
            </w:r>
            <w:r w:rsidR="00990DFE" w:rsidRPr="00BD00CF">
              <w:rPr>
                <w:rFonts w:cs="Arial"/>
                <w:sz w:val="18"/>
                <w:szCs w:val="20"/>
              </w:rPr>
              <w:t>selection interview</w:t>
            </w:r>
            <w:r w:rsidR="00F21DBE" w:rsidRPr="00BD00CF">
              <w:rPr>
                <w:rFonts w:cs="Arial"/>
                <w:sz w:val="18"/>
                <w:szCs w:val="20"/>
              </w:rPr>
              <w:t xml:space="preserve"> (if applicable)</w:t>
            </w:r>
            <w:r w:rsidRPr="00BD00CF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000" w:type="pct"/>
          </w:tcPr>
          <w:p w14:paraId="47F54BD0" w14:textId="127FE60C" w:rsidR="00990DFE" w:rsidRPr="00BD00CF" w:rsidRDefault="00F21DBE" w:rsidP="002E15FD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N/A</w:t>
            </w:r>
          </w:p>
        </w:tc>
        <w:tc>
          <w:tcPr>
            <w:tcW w:w="1000" w:type="pct"/>
          </w:tcPr>
          <w:p w14:paraId="47F54BD1" w14:textId="77777777" w:rsidR="00990DFE" w:rsidRPr="00BD00CF" w:rsidRDefault="00990DFE" w:rsidP="002E15FD">
            <w:pPr>
              <w:pStyle w:val="ListParagraph"/>
              <w:numPr>
                <w:ilvl w:val="0"/>
                <w:numId w:val="4"/>
              </w:numPr>
              <w:ind w:left="306" w:hanging="196"/>
              <w:rPr>
                <w:rFonts w:cs="Arial"/>
                <w:sz w:val="20"/>
                <w:szCs w:val="20"/>
              </w:rPr>
            </w:pPr>
            <w:r w:rsidRPr="00BD00CF">
              <w:rPr>
                <w:rFonts w:cs="Arial"/>
                <w:sz w:val="18"/>
                <w:szCs w:val="20"/>
              </w:rPr>
              <w:t>N/A</w:t>
            </w:r>
            <w:r w:rsidRPr="00BD00CF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161C631D" w14:textId="77777777" w:rsidR="00F21DBE" w:rsidRPr="00BD00CF" w:rsidRDefault="00F21DBE" w:rsidP="00F21DBE">
      <w:pPr>
        <w:spacing w:after="160" w:line="259" w:lineRule="auto"/>
        <w:rPr>
          <w:rFonts w:cs="Arial"/>
          <w:color w:val="1F497D"/>
          <w:sz w:val="20"/>
          <w:szCs w:val="20"/>
        </w:rPr>
      </w:pPr>
    </w:p>
    <w:p w14:paraId="5A130987" w14:textId="291766E6" w:rsidR="00F21DBE" w:rsidRPr="00BD00CF" w:rsidRDefault="00F21DBE" w:rsidP="00F21DBE">
      <w:pPr>
        <w:spacing w:after="160" w:line="259" w:lineRule="auto"/>
        <w:rPr>
          <w:rFonts w:cs="Arial"/>
          <w:i/>
          <w:sz w:val="18"/>
          <w:szCs w:val="20"/>
        </w:rPr>
      </w:pPr>
      <w:r w:rsidRPr="00BD00CF">
        <w:rPr>
          <w:rFonts w:cs="Arial"/>
          <w:i/>
          <w:sz w:val="18"/>
          <w:szCs w:val="20"/>
        </w:rPr>
        <w:t xml:space="preserve">* </w:t>
      </w:r>
      <w:r w:rsidR="006D1B6B" w:rsidRPr="00BD00CF">
        <w:rPr>
          <w:rFonts w:cs="Arial"/>
          <w:i/>
          <w:sz w:val="18"/>
          <w:szCs w:val="20"/>
        </w:rPr>
        <w:t>experience can include a combination of lived and work experience</w:t>
      </w:r>
    </w:p>
    <w:p w14:paraId="47F54BD3" w14:textId="1498DE96" w:rsidR="00433BFF" w:rsidRDefault="00433BFF">
      <w:pPr>
        <w:spacing w:after="160" w:line="259" w:lineRule="auto"/>
        <w:rPr>
          <w:rFonts w:cs="Arial"/>
          <w:b/>
          <w:color w:val="002060"/>
          <w:sz w:val="28"/>
          <w:szCs w:val="20"/>
        </w:rPr>
      </w:pPr>
      <w:r>
        <w:rPr>
          <w:rFonts w:cs="Arial"/>
          <w:b/>
          <w:color w:val="002060"/>
          <w:sz w:val="28"/>
          <w:szCs w:val="20"/>
        </w:rPr>
        <w:br w:type="page"/>
      </w:r>
    </w:p>
    <w:p w14:paraId="3CFF3DCB" w14:textId="77777777" w:rsidR="00433BFF" w:rsidRDefault="00433BFF" w:rsidP="00F472E2">
      <w:pPr>
        <w:pStyle w:val="Heading2"/>
      </w:pPr>
      <w:bookmarkStart w:id="12" w:name="_Toc205820149"/>
      <w:r>
        <w:lastRenderedPageBreak/>
        <w:t>The Special Tertiary Admissions Test (STAT)</w:t>
      </w:r>
      <w:bookmarkEnd w:id="12"/>
    </w:p>
    <w:p w14:paraId="26F26020" w14:textId="77777777" w:rsidR="00433BFF" w:rsidRDefault="00433BFF" w:rsidP="00433BFF"/>
    <w:p w14:paraId="3B5E7B20" w14:textId="77777777" w:rsidR="00433BFF" w:rsidRDefault="00433BFF" w:rsidP="00433BFF">
      <w:r>
        <w:t xml:space="preserve"> Applicants, such as mature age students, may be invited to sit a STAT where they have not been enrolled in secondary studies for at least two years, </w:t>
      </w:r>
    </w:p>
    <w:p w14:paraId="32A649C0" w14:textId="77777777" w:rsidR="00433BFF" w:rsidRDefault="00433BFF" w:rsidP="00433BFF">
      <w:r>
        <w:t>or have no prior secondary school, VET studies or work experience that can be considered for entry.</w:t>
      </w:r>
    </w:p>
    <w:p w14:paraId="30681D66" w14:textId="77777777" w:rsidR="00433BFF" w:rsidRDefault="00433BFF" w:rsidP="00433BFF"/>
    <w:p w14:paraId="253C92F2" w14:textId="49DC5112" w:rsidR="00433BFF" w:rsidRDefault="00433BFF" w:rsidP="00433BFF">
      <w:r>
        <w:t xml:space="preserve">There are two STAT tests, Multiple Choice (MC) and Written English (WE). Both are marked on a scale of 100 to 200. More information about the STAT can be found at  </w:t>
      </w:r>
      <w:hyperlink r:id="rId16" w:history="1">
        <w:r w:rsidRPr="00542F24">
          <w:rPr>
            <w:rStyle w:val="Hyperlink"/>
          </w:rPr>
          <w:t>TISCOnline - Special Tertiary Admissions Test</w:t>
        </w:r>
      </w:hyperlink>
    </w:p>
    <w:p w14:paraId="1FDE0CEE" w14:textId="77777777" w:rsidR="00433BFF" w:rsidRDefault="00433BFF" w:rsidP="00433BFF"/>
    <w:p w14:paraId="24A2D716" w14:textId="77777777" w:rsidR="00433BFF" w:rsidRDefault="00433BFF" w:rsidP="00433BFF">
      <w:r>
        <w:t>Chisholm requires minimum scores of 140 Written English and 135 Multiple Choice.</w:t>
      </w:r>
    </w:p>
    <w:p w14:paraId="37EDA1C8" w14:textId="77777777" w:rsidR="00433BFF" w:rsidRDefault="00433BFF" w:rsidP="00433BFF"/>
    <w:p w14:paraId="479FEEDE" w14:textId="102D2083" w:rsidR="006E0EDB" w:rsidRDefault="00433BFF" w:rsidP="00F472E2">
      <w:pPr>
        <w:pStyle w:val="Heading2"/>
      </w:pPr>
      <w:bookmarkStart w:id="13" w:name="_Toc205820150"/>
      <w:r>
        <w:t>English Language Equivalency Table for International Students</w:t>
      </w:r>
      <w:bookmarkEnd w:id="13"/>
    </w:p>
    <w:p w14:paraId="2E4507B9" w14:textId="5F9D9628" w:rsidR="00433BFF" w:rsidRDefault="00433BFF" w:rsidP="00433BFF"/>
    <w:tbl>
      <w:tblPr>
        <w:tblStyle w:val="TableGrid0"/>
        <w:tblpPr w:leftFromText="180" w:rightFromText="180" w:vertAnchor="text" w:horzAnchor="margin" w:tblpY="120"/>
        <w:tblW w:w="5000" w:type="pct"/>
        <w:tblInd w:w="0" w:type="dxa"/>
        <w:tblCellMar>
          <w:top w:w="49" w:type="dxa"/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3254"/>
        <w:gridCol w:w="2968"/>
        <w:gridCol w:w="2968"/>
        <w:gridCol w:w="2968"/>
        <w:gridCol w:w="2968"/>
      </w:tblGrid>
      <w:tr w:rsidR="00DD31E5" w14:paraId="4F2003A4" w14:textId="77777777" w:rsidTr="00DD31E5">
        <w:trPr>
          <w:trHeight w:val="814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1E3E" w:themeFill="text2"/>
          </w:tcPr>
          <w:p w14:paraId="593FC366" w14:textId="77777777" w:rsidR="00433BFF" w:rsidRPr="00542F24" w:rsidRDefault="00433BFF" w:rsidP="00B4128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42F24">
              <w:rPr>
                <w:rFonts w:eastAsia="Calibri"/>
                <w:b/>
                <w:bCs/>
                <w:color w:val="FFFFFF" w:themeColor="background1"/>
                <w:sz w:val="20"/>
                <w:szCs w:val="20"/>
              </w:rPr>
              <w:t xml:space="preserve">English Proficiency Test completion within the last 2 years 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1E3E" w:themeFill="text2"/>
          </w:tcPr>
          <w:p w14:paraId="7E37F28C" w14:textId="77777777" w:rsidR="00433BFF" w:rsidRPr="00542F24" w:rsidRDefault="00433BFF" w:rsidP="00B4128C">
            <w:pPr>
              <w:ind w:left="1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42F24">
              <w:rPr>
                <w:rFonts w:eastAsia="Calibri"/>
                <w:b/>
                <w:bCs/>
                <w:color w:val="FFFFFF" w:themeColor="background1"/>
                <w:sz w:val="20"/>
                <w:szCs w:val="20"/>
              </w:rPr>
              <w:t xml:space="preserve">Course with Academic IELTS 5.5 overall no individual band less than 5.0 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1E3E" w:themeFill="text2"/>
          </w:tcPr>
          <w:p w14:paraId="4360E48A" w14:textId="77777777" w:rsidR="00433BFF" w:rsidRPr="00542F24" w:rsidRDefault="00433BFF" w:rsidP="00B4128C">
            <w:pPr>
              <w:ind w:left="1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42F24">
              <w:rPr>
                <w:rFonts w:eastAsia="Calibri"/>
                <w:b/>
                <w:bCs/>
                <w:color w:val="FFFFFF" w:themeColor="background1"/>
                <w:sz w:val="20"/>
                <w:szCs w:val="20"/>
              </w:rPr>
              <w:t xml:space="preserve">Course with Academic IELTS 6.0 overall no individual band less than 5.5 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1E3E" w:themeFill="text2"/>
          </w:tcPr>
          <w:p w14:paraId="772C4963" w14:textId="77777777" w:rsidR="00433BFF" w:rsidRPr="00542F24" w:rsidRDefault="00433BFF" w:rsidP="00B4128C">
            <w:pPr>
              <w:ind w:left="1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42F24">
              <w:rPr>
                <w:rFonts w:eastAsia="Calibri"/>
                <w:b/>
                <w:bCs/>
                <w:color w:val="FFFFFF" w:themeColor="background1"/>
                <w:sz w:val="20"/>
                <w:szCs w:val="20"/>
              </w:rPr>
              <w:t xml:space="preserve">Course with Academic IELTS 6.5 overall no individual band less than 6.0 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1E3E" w:themeFill="text2"/>
          </w:tcPr>
          <w:p w14:paraId="79085133" w14:textId="77777777" w:rsidR="00433BFF" w:rsidRPr="00542F24" w:rsidRDefault="00433BFF" w:rsidP="00B4128C">
            <w:pPr>
              <w:ind w:left="1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42F24">
              <w:rPr>
                <w:b/>
                <w:bCs/>
                <w:color w:val="FFFFFF" w:themeColor="background1"/>
                <w:sz w:val="20"/>
                <w:szCs w:val="20"/>
              </w:rPr>
              <w:t xml:space="preserve">Equivalent Award </w:t>
            </w:r>
            <w:r w:rsidRPr="00542F24">
              <w:rPr>
                <w:b/>
                <w:bCs/>
                <w:color w:val="FFFFFF" w:themeColor="background1"/>
                <w:sz w:val="20"/>
                <w:szCs w:val="20"/>
              </w:rPr>
              <w:br/>
              <w:t>(studied in English speaking country)</w:t>
            </w:r>
          </w:p>
        </w:tc>
      </w:tr>
      <w:tr w:rsidR="00433BFF" w14:paraId="11C1D1C6" w14:textId="77777777" w:rsidTr="00542F24">
        <w:trPr>
          <w:trHeight w:val="860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9CFF" w14:textId="77777777" w:rsidR="00433BFF" w:rsidRDefault="00433BFF" w:rsidP="00B4128C">
            <w:r>
              <w:rPr>
                <w:rFonts w:eastAsia="Calibri"/>
              </w:rPr>
              <w:t>TOEFL iBT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A421" w14:textId="77777777" w:rsidR="00433BFF" w:rsidRDefault="00433BFF" w:rsidP="00B4128C">
            <w:pPr>
              <w:ind w:left="1"/>
            </w:pPr>
            <w:r>
              <w:rPr>
                <w:rFonts w:eastAsia="Calibri"/>
              </w:rPr>
              <w:t>55 overall Writing: 18</w:t>
            </w:r>
          </w:p>
          <w:p w14:paraId="53043006" w14:textId="77777777" w:rsidR="00433BFF" w:rsidRDefault="00433BFF" w:rsidP="00B4128C">
            <w:pPr>
              <w:ind w:left="1"/>
            </w:pPr>
            <w:r>
              <w:rPr>
                <w:rFonts w:eastAsia="Calibri"/>
              </w:rPr>
              <w:t>Speaking: 16 Reading: 10</w:t>
            </w:r>
          </w:p>
          <w:p w14:paraId="62B32C32" w14:textId="77777777" w:rsidR="00433BFF" w:rsidRDefault="00433BFF" w:rsidP="00B4128C">
            <w:pPr>
              <w:ind w:left="1"/>
            </w:pPr>
            <w:r>
              <w:rPr>
                <w:rFonts w:eastAsia="Calibri"/>
              </w:rPr>
              <w:t>Listening: 9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6816" w14:textId="77777777" w:rsidR="00433BFF" w:rsidRDefault="00433BFF" w:rsidP="00B4128C">
            <w:pPr>
              <w:ind w:left="1"/>
            </w:pPr>
            <w:r>
              <w:rPr>
                <w:rFonts w:eastAsia="Calibri"/>
              </w:rPr>
              <w:t>64 overall Writing: 21</w:t>
            </w:r>
          </w:p>
          <w:p w14:paraId="13ACD961" w14:textId="77777777" w:rsidR="00433BFF" w:rsidRDefault="00433BFF" w:rsidP="00B4128C">
            <w:pPr>
              <w:ind w:left="1"/>
            </w:pPr>
            <w:r>
              <w:rPr>
                <w:rFonts w:eastAsia="Calibri"/>
              </w:rPr>
              <w:t>Speaking: 18 Reading: 13</w:t>
            </w:r>
          </w:p>
          <w:p w14:paraId="691C195B" w14:textId="77777777" w:rsidR="00433BFF" w:rsidRDefault="00433BFF" w:rsidP="00B4128C">
            <w:pPr>
              <w:ind w:left="1"/>
            </w:pPr>
            <w:r>
              <w:rPr>
                <w:rFonts w:eastAsia="Calibri"/>
              </w:rPr>
              <w:t>Listening: 12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9DF5" w14:textId="77777777" w:rsidR="00433BFF" w:rsidRDefault="00433BFF" w:rsidP="00B4128C">
            <w:pPr>
              <w:ind w:left="1"/>
            </w:pPr>
            <w:r>
              <w:rPr>
                <w:rFonts w:eastAsia="Calibri"/>
              </w:rPr>
              <w:t xml:space="preserve">83 overall Writing: 24 </w:t>
            </w:r>
          </w:p>
          <w:p w14:paraId="5089C168" w14:textId="77777777" w:rsidR="00433BFF" w:rsidRDefault="00433BFF" w:rsidP="00B4128C">
            <w:pPr>
              <w:ind w:left="1"/>
            </w:pPr>
            <w:r>
              <w:rPr>
                <w:rFonts w:eastAsia="Calibri"/>
              </w:rPr>
              <w:t xml:space="preserve">Speaking: 20 Reading: 19 </w:t>
            </w:r>
          </w:p>
          <w:p w14:paraId="4FCD80EE" w14:textId="77777777" w:rsidR="00433BFF" w:rsidRDefault="00433BFF" w:rsidP="00B4128C">
            <w:pPr>
              <w:ind w:left="1"/>
            </w:pPr>
            <w:r>
              <w:rPr>
                <w:rFonts w:eastAsia="Calibri"/>
              </w:rPr>
              <w:t>Listening: 20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159C" w14:textId="77777777" w:rsidR="00433BFF" w:rsidRDefault="00433BFF" w:rsidP="00B4128C">
            <w:pPr>
              <w:ind w:left="1"/>
            </w:pPr>
            <w:r>
              <w:t>Completed Diploma or above, within the last 2 years</w:t>
            </w:r>
          </w:p>
        </w:tc>
      </w:tr>
      <w:tr w:rsidR="00433BFF" w14:paraId="401ECC26" w14:textId="77777777" w:rsidTr="00542F24">
        <w:trPr>
          <w:trHeight w:val="893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5313" w14:textId="77777777" w:rsidR="00433BFF" w:rsidRDefault="00433BFF" w:rsidP="00B4128C">
            <w:r>
              <w:rPr>
                <w:rFonts w:eastAsia="Calibri"/>
              </w:rPr>
              <w:t>Pearson Global Scale of English: - PTE Academic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D7F2" w14:textId="77777777" w:rsidR="00433BFF" w:rsidRDefault="00433BFF" w:rsidP="00B4128C">
            <w:pPr>
              <w:spacing w:after="1"/>
              <w:ind w:left="1"/>
            </w:pPr>
            <w:r>
              <w:rPr>
                <w:rFonts w:eastAsia="Calibri"/>
              </w:rPr>
              <w:t>42 overall communicative skills:</w:t>
            </w:r>
          </w:p>
          <w:p w14:paraId="06AD22CE" w14:textId="77777777" w:rsidR="00433BFF" w:rsidRDefault="00433BFF" w:rsidP="00B4128C">
            <w:pPr>
              <w:ind w:left="1"/>
            </w:pPr>
            <w:r>
              <w:rPr>
                <w:rFonts w:eastAsia="Calibri"/>
              </w:rPr>
              <w:t>Minimum 36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DBAE" w14:textId="77777777" w:rsidR="00433BFF" w:rsidRDefault="00433BFF" w:rsidP="00B4128C">
            <w:pPr>
              <w:ind w:left="1"/>
            </w:pPr>
            <w:r>
              <w:rPr>
                <w:rFonts w:eastAsia="Calibri"/>
              </w:rPr>
              <w:t>50 overall communicative skills: minimum 42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6771" w14:textId="77777777" w:rsidR="00433BFF" w:rsidRDefault="00433BFF" w:rsidP="00B4128C">
            <w:pPr>
              <w:ind w:left="1"/>
            </w:pPr>
            <w:r>
              <w:rPr>
                <w:rFonts w:eastAsia="Calibri"/>
              </w:rPr>
              <w:t>58 overall communicative skills: minimum 50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53F5" w14:textId="77777777" w:rsidR="00433BFF" w:rsidRDefault="00433BFF" w:rsidP="00B4128C">
            <w:pPr>
              <w:ind w:left="1"/>
            </w:pPr>
          </w:p>
        </w:tc>
      </w:tr>
      <w:tr w:rsidR="00433BFF" w14:paraId="57E11823" w14:textId="77777777" w:rsidTr="00542F24">
        <w:trPr>
          <w:trHeight w:val="1024"/>
        </w:trPr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3E4B" w14:textId="67D02A35" w:rsidR="00DD31E5" w:rsidRDefault="00433BFF" w:rsidP="00B4128C">
            <w:pPr>
              <w:rPr>
                <w:rFonts w:eastAsia="Calibri"/>
              </w:rPr>
            </w:pPr>
            <w:r>
              <w:rPr>
                <w:rFonts w:eastAsia="Calibri"/>
              </w:rPr>
              <w:t>Cambridge English Scale:</w:t>
            </w:r>
          </w:p>
          <w:p w14:paraId="083EF572" w14:textId="77777777" w:rsidR="00DD31E5" w:rsidRDefault="00433BFF" w:rsidP="00B4128C">
            <w:pPr>
              <w:rPr>
                <w:rFonts w:eastAsia="Calibri"/>
              </w:rPr>
            </w:pPr>
            <w:r>
              <w:rPr>
                <w:rFonts w:eastAsia="Calibri"/>
              </w:rPr>
              <w:t>Cambridge: First (FCE)</w:t>
            </w:r>
          </w:p>
          <w:p w14:paraId="3B3879C5" w14:textId="77777777" w:rsidR="00433BFF" w:rsidRDefault="00433BFF" w:rsidP="00B4128C">
            <w:pPr>
              <w:rPr>
                <w:rFonts w:eastAsia="Calibri"/>
              </w:rPr>
            </w:pPr>
            <w:r>
              <w:rPr>
                <w:rFonts w:eastAsia="Calibri"/>
              </w:rPr>
              <w:t>Cambridge: Advanced (CAE)</w:t>
            </w:r>
          </w:p>
          <w:p w14:paraId="39E27B7D" w14:textId="688A54C1" w:rsidR="00433BFF" w:rsidRDefault="00433BFF" w:rsidP="00DD31E5">
            <w:r>
              <w:rPr>
                <w:rFonts w:eastAsia="Calibri"/>
              </w:rPr>
              <w:t>Cambridge: Proficiency (CPE)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5017" w14:textId="77777777" w:rsidR="00433BFF" w:rsidRDefault="00433BFF" w:rsidP="00B4128C">
            <w:pPr>
              <w:ind w:left="1"/>
            </w:pPr>
            <w:r>
              <w:rPr>
                <w:rFonts w:eastAsia="Calibri"/>
              </w:rPr>
              <w:t>162 overall individual bands:</w:t>
            </w:r>
          </w:p>
          <w:p w14:paraId="141553F5" w14:textId="77777777" w:rsidR="00433BFF" w:rsidRDefault="00433BFF" w:rsidP="00B4128C">
            <w:pPr>
              <w:ind w:left="1"/>
            </w:pPr>
            <w:r>
              <w:rPr>
                <w:rFonts w:eastAsia="Calibri"/>
              </w:rPr>
              <w:t>minimum 154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8A11" w14:textId="77777777" w:rsidR="00433BFF" w:rsidRDefault="00433BFF" w:rsidP="00B4128C">
            <w:pPr>
              <w:ind w:left="1"/>
            </w:pPr>
            <w:r>
              <w:rPr>
                <w:rFonts w:eastAsia="Calibri"/>
              </w:rPr>
              <w:t>169 overall individual bands:</w:t>
            </w:r>
          </w:p>
          <w:p w14:paraId="40B75A29" w14:textId="77777777" w:rsidR="00433BFF" w:rsidRDefault="00433BFF" w:rsidP="00B4128C">
            <w:pPr>
              <w:ind w:left="1"/>
            </w:pPr>
            <w:r>
              <w:rPr>
                <w:rFonts w:eastAsia="Calibri"/>
              </w:rPr>
              <w:t>minimum 162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A245" w14:textId="77777777" w:rsidR="00433BFF" w:rsidRDefault="00433BFF" w:rsidP="00B4128C">
            <w:pPr>
              <w:ind w:left="1"/>
            </w:pPr>
            <w:r>
              <w:rPr>
                <w:rFonts w:eastAsia="Calibri"/>
              </w:rPr>
              <w:t>176 overall individual bands:</w:t>
            </w:r>
          </w:p>
          <w:p w14:paraId="140026EE" w14:textId="77777777" w:rsidR="00433BFF" w:rsidRDefault="00433BFF" w:rsidP="00B4128C">
            <w:pPr>
              <w:ind w:left="1"/>
            </w:pPr>
            <w:r>
              <w:rPr>
                <w:rFonts w:eastAsia="Calibri"/>
              </w:rPr>
              <w:t>minimum 169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4795" w14:textId="77777777" w:rsidR="00433BFF" w:rsidRDefault="00433BFF" w:rsidP="00B4128C">
            <w:pPr>
              <w:ind w:left="1"/>
            </w:pPr>
          </w:p>
        </w:tc>
      </w:tr>
    </w:tbl>
    <w:p w14:paraId="3B9657B8" w14:textId="77777777" w:rsidR="00433BFF" w:rsidRPr="00BD00CF" w:rsidRDefault="00433BFF" w:rsidP="00F472E2"/>
    <w:sectPr w:rsidR="00433BFF" w:rsidRPr="00BD00CF" w:rsidSect="00D5094E">
      <w:pgSz w:w="16838" w:h="11906" w:orient="landscape" w:code="9"/>
      <w:pgMar w:top="1015" w:right="851" w:bottom="1134" w:left="851" w:header="709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2E649" w14:textId="77777777" w:rsidR="00390484" w:rsidRDefault="00390484" w:rsidP="00043922">
      <w:r>
        <w:separator/>
      </w:r>
    </w:p>
  </w:endnote>
  <w:endnote w:type="continuationSeparator" w:id="0">
    <w:p w14:paraId="01E754E9" w14:textId="77777777" w:rsidR="00390484" w:rsidRDefault="00390484" w:rsidP="00043922">
      <w:r>
        <w:continuationSeparator/>
      </w:r>
    </w:p>
  </w:endnote>
  <w:endnote w:type="continuationNotice" w:id="1">
    <w:p w14:paraId="7D8B728F" w14:textId="77777777" w:rsidR="00390484" w:rsidRDefault="003904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7007" w14:textId="322609EE" w:rsidR="00FB76C8" w:rsidRPr="00FB76C8" w:rsidRDefault="00FB76C8" w:rsidP="00FB76C8">
    <w:pPr>
      <w:keepNext/>
      <w:tabs>
        <w:tab w:val="left" w:pos="720"/>
        <w:tab w:val="left" w:pos="1440"/>
        <w:tab w:val="left" w:pos="3994"/>
      </w:tabs>
      <w:outlineLvl w:val="1"/>
      <w:rPr>
        <w:rFonts w:cs="Arial"/>
        <w:sz w:val="18"/>
        <w:szCs w:val="18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5101"/>
      <w:gridCol w:w="1813"/>
    </w:tblGrid>
    <w:tr w:rsidR="00FB76C8" w14:paraId="686DEB6C" w14:textId="77777777" w:rsidTr="00B25337">
      <w:tc>
        <w:tcPr>
          <w:tcW w:w="2716" w:type="pct"/>
        </w:tcPr>
        <w:p w14:paraId="17AD8A79" w14:textId="7857BA03" w:rsidR="00FB76C8" w:rsidRDefault="00986506" w:rsidP="00FB76C8">
          <w:pPr>
            <w:keepNext/>
            <w:tabs>
              <w:tab w:val="left" w:pos="720"/>
              <w:tab w:val="left" w:pos="1440"/>
              <w:tab w:val="left" w:pos="3994"/>
            </w:tabs>
            <w:outlineLvl w:val="1"/>
            <w:rPr>
              <w:sz w:val="18"/>
              <w:szCs w:val="18"/>
            </w:rPr>
          </w:pPr>
          <w:r w:rsidRPr="00861B0E">
            <w:rPr>
              <w:rFonts w:eastAsia="Arial"/>
              <w:noProof/>
              <w:color w:val="1B4298"/>
              <w:sz w:val="14"/>
              <w:szCs w:val="14"/>
            </w:rPr>
            <w:drawing>
              <wp:anchor distT="0" distB="0" distL="114300" distR="114300" simplePos="0" relativeHeight="251658240" behindDoc="1" locked="0" layoutInCell="1" allowOverlap="1" wp14:anchorId="7369057E" wp14:editId="23104843">
                <wp:simplePos x="0" y="0"/>
                <wp:positionH relativeFrom="column">
                  <wp:posOffset>-733812</wp:posOffset>
                </wp:positionH>
                <wp:positionV relativeFrom="paragraph">
                  <wp:posOffset>-267335</wp:posOffset>
                </wp:positionV>
                <wp:extent cx="3924300" cy="753745"/>
                <wp:effectExtent l="0" t="0" r="0" b="8255"/>
                <wp:wrapNone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alphaModFix am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631"/>
                        <a:stretch/>
                      </pic:blipFill>
                      <pic:spPr bwMode="auto">
                        <a:xfrm>
                          <a:off x="0" y="0"/>
                          <a:ext cx="3924300" cy="753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B76C8" w:rsidRPr="0003332A">
            <w:rPr>
              <w:rFonts w:cs="Arial"/>
              <w:color w:val="1B4298"/>
              <w:sz w:val="16"/>
              <w:szCs w:val="16"/>
            </w:rPr>
            <w:t>Chisholm – CRICOS 00881F | RTO 0260 | TEQSA PRV12123</w:t>
          </w:r>
        </w:p>
      </w:tc>
      <w:tc>
        <w:tcPr>
          <w:tcW w:w="1685" w:type="pct"/>
        </w:tcPr>
        <w:p w14:paraId="77A5F3D5" w14:textId="49BD7FE6" w:rsidR="00FB76C8" w:rsidRPr="00B25337" w:rsidRDefault="008216BA" w:rsidP="00FB76C8">
          <w:pPr>
            <w:keepNext/>
            <w:tabs>
              <w:tab w:val="left" w:pos="720"/>
              <w:tab w:val="left" w:pos="1440"/>
              <w:tab w:val="left" w:pos="3994"/>
            </w:tabs>
            <w:outlineLvl w:val="1"/>
            <w:rPr>
              <w:i/>
              <w:iCs/>
              <w:sz w:val="18"/>
              <w:szCs w:val="18"/>
            </w:rPr>
          </w:pPr>
          <w:r>
            <w:rPr>
              <w:rFonts w:cs="Arial"/>
              <w:i/>
              <w:iCs/>
              <w:color w:val="1B4298"/>
              <w:sz w:val="16"/>
              <w:szCs w:val="16"/>
            </w:rPr>
            <w:t>31 January 2025</w:t>
          </w:r>
        </w:p>
      </w:tc>
      <w:tc>
        <w:tcPr>
          <w:tcW w:w="599" w:type="pct"/>
          <w:vAlign w:val="center"/>
        </w:tcPr>
        <w:p w14:paraId="34883534" w14:textId="315E8FB7" w:rsidR="00FB76C8" w:rsidRDefault="005D536E" w:rsidP="00FB76C8">
          <w:pPr>
            <w:keepNext/>
            <w:tabs>
              <w:tab w:val="left" w:pos="720"/>
              <w:tab w:val="left" w:pos="1456"/>
              <w:tab w:val="left" w:pos="3994"/>
            </w:tabs>
            <w:ind w:right="-14"/>
            <w:jc w:val="right"/>
            <w:outlineLvl w:val="1"/>
            <w:rPr>
              <w:sz w:val="18"/>
              <w:szCs w:val="18"/>
            </w:rPr>
          </w:pPr>
          <w:r w:rsidRPr="00861B0E">
            <w:rPr>
              <w:rFonts w:eastAsia="Arial"/>
              <w:color w:val="1B4298"/>
              <w:spacing w:val="60"/>
              <w:sz w:val="16"/>
              <w:szCs w:val="16"/>
            </w:rPr>
            <w:t>Page</w:t>
          </w:r>
          <w:r w:rsidRPr="00861B0E">
            <w:rPr>
              <w:rFonts w:eastAsia="Arial"/>
              <w:color w:val="1B4298"/>
              <w:sz w:val="16"/>
              <w:szCs w:val="16"/>
            </w:rPr>
            <w:t xml:space="preserve"> </w:t>
          </w:r>
          <w:r w:rsidRPr="00861B0E">
            <w:rPr>
              <w:rFonts w:eastAsia="Arial"/>
              <w:color w:val="1B4298"/>
              <w:sz w:val="16"/>
              <w:szCs w:val="16"/>
            </w:rPr>
            <w:fldChar w:fldCharType="begin"/>
          </w:r>
          <w:r w:rsidRPr="00861B0E">
            <w:rPr>
              <w:rFonts w:eastAsia="Arial"/>
              <w:color w:val="1B4298"/>
              <w:sz w:val="16"/>
              <w:szCs w:val="16"/>
            </w:rPr>
            <w:instrText xml:space="preserve"> PAGE   \* MERGEFORMAT </w:instrText>
          </w:r>
          <w:r w:rsidRPr="00861B0E">
            <w:rPr>
              <w:rFonts w:eastAsia="Arial"/>
              <w:color w:val="1B4298"/>
              <w:sz w:val="16"/>
              <w:szCs w:val="16"/>
            </w:rPr>
            <w:fldChar w:fldCharType="separate"/>
          </w:r>
          <w:r>
            <w:rPr>
              <w:rFonts w:eastAsia="Arial"/>
              <w:color w:val="1B4298"/>
              <w:sz w:val="16"/>
              <w:szCs w:val="16"/>
            </w:rPr>
            <w:t>1</w:t>
          </w:r>
          <w:r w:rsidRPr="00861B0E">
            <w:rPr>
              <w:rFonts w:eastAsia="Arial"/>
              <w:color w:val="1B4298"/>
              <w:sz w:val="16"/>
              <w:szCs w:val="16"/>
            </w:rPr>
            <w:fldChar w:fldCharType="end"/>
          </w:r>
          <w:r w:rsidRPr="00861B0E">
            <w:rPr>
              <w:rFonts w:eastAsia="Arial"/>
              <w:color w:val="1B4298"/>
              <w:sz w:val="16"/>
              <w:szCs w:val="16"/>
            </w:rPr>
            <w:t xml:space="preserve"> | </w:t>
          </w:r>
          <w:r w:rsidRPr="00861B0E">
            <w:rPr>
              <w:rFonts w:eastAsia="Arial"/>
              <w:color w:val="1B4298"/>
              <w:sz w:val="16"/>
              <w:szCs w:val="16"/>
            </w:rPr>
            <w:fldChar w:fldCharType="begin"/>
          </w:r>
          <w:r w:rsidRPr="00861B0E">
            <w:rPr>
              <w:rFonts w:eastAsia="Arial"/>
              <w:color w:val="1B4298"/>
              <w:sz w:val="16"/>
              <w:szCs w:val="16"/>
            </w:rPr>
            <w:instrText xml:space="preserve"> NUMPAGES  \* Arabic  \* MERGEFORMAT </w:instrText>
          </w:r>
          <w:r w:rsidRPr="00861B0E">
            <w:rPr>
              <w:rFonts w:eastAsia="Arial"/>
              <w:color w:val="1B4298"/>
              <w:sz w:val="16"/>
              <w:szCs w:val="16"/>
            </w:rPr>
            <w:fldChar w:fldCharType="separate"/>
          </w:r>
          <w:r>
            <w:rPr>
              <w:rFonts w:eastAsia="Arial"/>
              <w:color w:val="1B4298"/>
              <w:sz w:val="16"/>
              <w:szCs w:val="16"/>
            </w:rPr>
            <w:t>9</w:t>
          </w:r>
          <w:r w:rsidRPr="00861B0E">
            <w:rPr>
              <w:rFonts w:eastAsia="Arial"/>
              <w:color w:val="1B4298"/>
              <w:sz w:val="16"/>
              <w:szCs w:val="16"/>
            </w:rPr>
            <w:fldChar w:fldCharType="end"/>
          </w:r>
        </w:p>
      </w:tc>
    </w:tr>
  </w:tbl>
  <w:p w14:paraId="11247278" w14:textId="35576F7C" w:rsidR="00916E4E" w:rsidRPr="00FB76C8" w:rsidRDefault="00916E4E" w:rsidP="00804F8C">
    <w:pPr>
      <w:pStyle w:val="Footer"/>
      <w:tabs>
        <w:tab w:val="clear" w:pos="4513"/>
        <w:tab w:val="clear" w:pos="9026"/>
        <w:tab w:val="left" w:pos="956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934" w14:textId="77777777" w:rsidR="00390484" w:rsidRDefault="00390484" w:rsidP="00043922">
      <w:r>
        <w:separator/>
      </w:r>
    </w:p>
  </w:footnote>
  <w:footnote w:type="continuationSeparator" w:id="0">
    <w:p w14:paraId="4E3A1554" w14:textId="77777777" w:rsidR="00390484" w:rsidRDefault="00390484" w:rsidP="00043922">
      <w:r>
        <w:continuationSeparator/>
      </w:r>
    </w:p>
  </w:footnote>
  <w:footnote w:type="continuationNotice" w:id="1">
    <w:p w14:paraId="3013F8C0" w14:textId="77777777" w:rsidR="00390484" w:rsidRDefault="003904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11167"/>
    </w:tblGrid>
    <w:tr w:rsidR="00BE03F9" w:rsidRPr="00FE5D8D" w14:paraId="523831E9" w14:textId="77777777" w:rsidTr="00BE03F9">
      <w:trPr>
        <w:trHeight w:val="567"/>
      </w:trPr>
      <w:tc>
        <w:tcPr>
          <w:tcW w:w="1311" w:type="pct"/>
          <w:vAlign w:val="center"/>
        </w:tcPr>
        <w:p w14:paraId="0BF3FA87" w14:textId="77777777" w:rsidR="00BE03F9" w:rsidRPr="00FE5D8D" w:rsidRDefault="00BE03F9" w:rsidP="00BE03F9">
          <w:pPr>
            <w:pStyle w:val="Header"/>
            <w:ind w:left="-108"/>
            <w:rPr>
              <w:rFonts w:cs="Arial"/>
            </w:rPr>
          </w:pPr>
          <w:r w:rsidRPr="00FE5D8D">
            <w:rPr>
              <w:rFonts w:cs="Arial"/>
              <w:noProof/>
              <w:lang w:eastAsia="en-AU"/>
            </w:rPr>
            <w:drawing>
              <wp:inline distT="0" distB="0" distL="0" distR="0" wp14:anchorId="50DFA976" wp14:editId="2F74EA56">
                <wp:extent cx="2224770" cy="599440"/>
                <wp:effectExtent l="0" t="0" r="4445" b="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8125" cy="619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9" w:type="pct"/>
          <w:vAlign w:val="center"/>
        </w:tcPr>
        <w:p w14:paraId="29DEC7A3" w14:textId="413AA8AE" w:rsidR="00BE03F9" w:rsidRPr="00B25337" w:rsidRDefault="008F7040" w:rsidP="00BE03F9">
          <w:pPr>
            <w:pStyle w:val="Header"/>
            <w:jc w:val="right"/>
            <w:rPr>
              <w:rFonts w:cs="Arial"/>
              <w:b/>
              <w:bCs/>
              <w:noProof/>
              <w:sz w:val="32"/>
              <w:szCs w:val="32"/>
              <w:lang w:eastAsia="en-AU"/>
            </w:rPr>
          </w:pPr>
          <w:r w:rsidRPr="00B25337">
            <w:rPr>
              <w:rFonts w:cs="Arial"/>
              <w:b/>
              <w:bCs/>
              <w:noProof/>
              <w:sz w:val="32"/>
              <w:szCs w:val="32"/>
              <w:lang w:eastAsia="en-AU"/>
            </w:rPr>
            <w:t xml:space="preserve">COURSE ENTRY REQUIREMENTS </w:t>
          </w:r>
        </w:p>
        <w:p w14:paraId="629D93B3" w14:textId="56FC9979" w:rsidR="00BE03F9" w:rsidRPr="00BE03F9" w:rsidRDefault="008F7040" w:rsidP="00BE03F9">
          <w:pPr>
            <w:pStyle w:val="Header"/>
            <w:ind w:right="-2"/>
            <w:jc w:val="right"/>
            <w:rPr>
              <w:rFonts w:cs="Arial"/>
              <w:b/>
              <w:bCs/>
              <w:noProof/>
              <w:sz w:val="28"/>
              <w:szCs w:val="28"/>
              <w:lang w:eastAsia="en-AU"/>
            </w:rPr>
          </w:pPr>
          <w:r w:rsidRPr="00B25337">
            <w:rPr>
              <w:rFonts w:cs="Arial"/>
              <w:b/>
              <w:bCs/>
              <w:noProof/>
              <w:sz w:val="32"/>
              <w:szCs w:val="32"/>
              <w:lang w:eastAsia="en-AU"/>
            </w:rPr>
            <w:t>(Higher Education)</w:t>
          </w:r>
        </w:p>
      </w:tc>
    </w:tr>
  </w:tbl>
  <w:p w14:paraId="42386ED8" w14:textId="77777777" w:rsidR="00BE03F9" w:rsidRPr="00BE03F9" w:rsidRDefault="00BE03F9" w:rsidP="00BE0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4812"/>
    <w:multiLevelType w:val="hybridMultilevel"/>
    <w:tmpl w:val="235CC4E6"/>
    <w:lvl w:ilvl="0" w:tplc="4A86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85BDF"/>
    <w:multiLevelType w:val="multilevel"/>
    <w:tmpl w:val="65D2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02B24"/>
    <w:multiLevelType w:val="hybridMultilevel"/>
    <w:tmpl w:val="B3122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137EF"/>
    <w:multiLevelType w:val="hybridMultilevel"/>
    <w:tmpl w:val="0BB8EADA"/>
    <w:lvl w:ilvl="0" w:tplc="761219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90D4A"/>
    <w:multiLevelType w:val="hybridMultilevel"/>
    <w:tmpl w:val="269EE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F7452"/>
    <w:multiLevelType w:val="hybridMultilevel"/>
    <w:tmpl w:val="8C4A8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5580A"/>
    <w:multiLevelType w:val="hybridMultilevel"/>
    <w:tmpl w:val="7A627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11E5"/>
    <w:multiLevelType w:val="hybridMultilevel"/>
    <w:tmpl w:val="B0D08A8E"/>
    <w:lvl w:ilvl="0" w:tplc="761219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1712D"/>
    <w:multiLevelType w:val="hybridMultilevel"/>
    <w:tmpl w:val="13667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6707D"/>
    <w:multiLevelType w:val="multilevel"/>
    <w:tmpl w:val="5308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99447F"/>
    <w:multiLevelType w:val="multilevel"/>
    <w:tmpl w:val="E5B2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1D4852"/>
    <w:multiLevelType w:val="multilevel"/>
    <w:tmpl w:val="5C94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3B4E21"/>
    <w:multiLevelType w:val="hybridMultilevel"/>
    <w:tmpl w:val="197C1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526517">
    <w:abstractNumId w:val="10"/>
  </w:num>
  <w:num w:numId="2" w16cid:durableId="2100365964">
    <w:abstractNumId w:val="1"/>
  </w:num>
  <w:num w:numId="3" w16cid:durableId="327565490">
    <w:abstractNumId w:val="9"/>
  </w:num>
  <w:num w:numId="4" w16cid:durableId="1750884553">
    <w:abstractNumId w:val="2"/>
  </w:num>
  <w:num w:numId="5" w16cid:durableId="1328898329">
    <w:abstractNumId w:val="11"/>
  </w:num>
  <w:num w:numId="6" w16cid:durableId="1218514358">
    <w:abstractNumId w:val="6"/>
  </w:num>
  <w:num w:numId="7" w16cid:durableId="250772870">
    <w:abstractNumId w:val="12"/>
  </w:num>
  <w:num w:numId="8" w16cid:durableId="417481880">
    <w:abstractNumId w:val="5"/>
  </w:num>
  <w:num w:numId="9" w16cid:durableId="1400203543">
    <w:abstractNumId w:val="8"/>
  </w:num>
  <w:num w:numId="10" w16cid:durableId="1678580678">
    <w:abstractNumId w:val="0"/>
  </w:num>
  <w:num w:numId="11" w16cid:durableId="638338197">
    <w:abstractNumId w:val="4"/>
  </w:num>
  <w:num w:numId="12" w16cid:durableId="1358039634">
    <w:abstractNumId w:val="3"/>
  </w:num>
  <w:num w:numId="13" w16cid:durableId="276958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C6C"/>
    <w:rsid w:val="0001645D"/>
    <w:rsid w:val="00023D31"/>
    <w:rsid w:val="00025D76"/>
    <w:rsid w:val="00027F84"/>
    <w:rsid w:val="00030800"/>
    <w:rsid w:val="00043922"/>
    <w:rsid w:val="00043A6E"/>
    <w:rsid w:val="00043D66"/>
    <w:rsid w:val="00050C3D"/>
    <w:rsid w:val="000539B8"/>
    <w:rsid w:val="0006009D"/>
    <w:rsid w:val="00061729"/>
    <w:rsid w:val="00066B73"/>
    <w:rsid w:val="00070C80"/>
    <w:rsid w:val="0009093C"/>
    <w:rsid w:val="00090D9F"/>
    <w:rsid w:val="000A1F83"/>
    <w:rsid w:val="000B0FCA"/>
    <w:rsid w:val="000C19BF"/>
    <w:rsid w:val="000C2335"/>
    <w:rsid w:val="000C783A"/>
    <w:rsid w:val="000D07E6"/>
    <w:rsid w:val="000F6F8A"/>
    <w:rsid w:val="001107A2"/>
    <w:rsid w:val="0012238B"/>
    <w:rsid w:val="00125BE0"/>
    <w:rsid w:val="00127405"/>
    <w:rsid w:val="0013464B"/>
    <w:rsid w:val="00144EB2"/>
    <w:rsid w:val="0014727E"/>
    <w:rsid w:val="00151E81"/>
    <w:rsid w:val="001555BE"/>
    <w:rsid w:val="001573DC"/>
    <w:rsid w:val="00160618"/>
    <w:rsid w:val="001832F4"/>
    <w:rsid w:val="00185DB4"/>
    <w:rsid w:val="00191F7D"/>
    <w:rsid w:val="001A7D54"/>
    <w:rsid w:val="001B04B5"/>
    <w:rsid w:val="001C0765"/>
    <w:rsid w:val="001D38D7"/>
    <w:rsid w:val="001E06F4"/>
    <w:rsid w:val="001E301C"/>
    <w:rsid w:val="001E4442"/>
    <w:rsid w:val="001E613E"/>
    <w:rsid w:val="001E7B8E"/>
    <w:rsid w:val="001E7D4D"/>
    <w:rsid w:val="001F376A"/>
    <w:rsid w:val="00202D78"/>
    <w:rsid w:val="00205BDD"/>
    <w:rsid w:val="00205F31"/>
    <w:rsid w:val="002132C6"/>
    <w:rsid w:val="00217B4D"/>
    <w:rsid w:val="00235B69"/>
    <w:rsid w:val="00236927"/>
    <w:rsid w:val="00242E87"/>
    <w:rsid w:val="0025562C"/>
    <w:rsid w:val="002632BB"/>
    <w:rsid w:val="00263A3E"/>
    <w:rsid w:val="002754F4"/>
    <w:rsid w:val="00292150"/>
    <w:rsid w:val="00294F9E"/>
    <w:rsid w:val="002A5119"/>
    <w:rsid w:val="002B0A48"/>
    <w:rsid w:val="002B620F"/>
    <w:rsid w:val="002D6ECD"/>
    <w:rsid w:val="002E15FD"/>
    <w:rsid w:val="002E3108"/>
    <w:rsid w:val="002F2050"/>
    <w:rsid w:val="002F6618"/>
    <w:rsid w:val="00303180"/>
    <w:rsid w:val="003044F9"/>
    <w:rsid w:val="00306AD2"/>
    <w:rsid w:val="00314A60"/>
    <w:rsid w:val="00314D6F"/>
    <w:rsid w:val="0032543D"/>
    <w:rsid w:val="00326CBA"/>
    <w:rsid w:val="00335184"/>
    <w:rsid w:val="00341736"/>
    <w:rsid w:val="00347C6C"/>
    <w:rsid w:val="00351306"/>
    <w:rsid w:val="00360522"/>
    <w:rsid w:val="00360D25"/>
    <w:rsid w:val="003640AC"/>
    <w:rsid w:val="00370A05"/>
    <w:rsid w:val="00376D84"/>
    <w:rsid w:val="003879F3"/>
    <w:rsid w:val="00390484"/>
    <w:rsid w:val="00395487"/>
    <w:rsid w:val="003970E5"/>
    <w:rsid w:val="003A3130"/>
    <w:rsid w:val="003B65E7"/>
    <w:rsid w:val="003C61FC"/>
    <w:rsid w:val="003D372B"/>
    <w:rsid w:val="003E60B6"/>
    <w:rsid w:val="003F61E6"/>
    <w:rsid w:val="003F67AF"/>
    <w:rsid w:val="00403B36"/>
    <w:rsid w:val="00412F3B"/>
    <w:rsid w:val="00413E5F"/>
    <w:rsid w:val="00415C91"/>
    <w:rsid w:val="0043009C"/>
    <w:rsid w:val="00433BFF"/>
    <w:rsid w:val="00434228"/>
    <w:rsid w:val="00441CEB"/>
    <w:rsid w:val="0045155C"/>
    <w:rsid w:val="00455DEC"/>
    <w:rsid w:val="00457363"/>
    <w:rsid w:val="0046194C"/>
    <w:rsid w:val="00470C6C"/>
    <w:rsid w:val="00483C8A"/>
    <w:rsid w:val="004939C0"/>
    <w:rsid w:val="004A38F1"/>
    <w:rsid w:val="004A72AF"/>
    <w:rsid w:val="004D0A32"/>
    <w:rsid w:val="004D11FA"/>
    <w:rsid w:val="004E3F94"/>
    <w:rsid w:val="004E6159"/>
    <w:rsid w:val="004F58D1"/>
    <w:rsid w:val="0050338C"/>
    <w:rsid w:val="00504C07"/>
    <w:rsid w:val="005119E5"/>
    <w:rsid w:val="00511A50"/>
    <w:rsid w:val="00511ADE"/>
    <w:rsid w:val="005127A7"/>
    <w:rsid w:val="005167CD"/>
    <w:rsid w:val="0052126F"/>
    <w:rsid w:val="0053222C"/>
    <w:rsid w:val="00532567"/>
    <w:rsid w:val="00535F83"/>
    <w:rsid w:val="00542F24"/>
    <w:rsid w:val="005542BD"/>
    <w:rsid w:val="005665D3"/>
    <w:rsid w:val="00570425"/>
    <w:rsid w:val="00574709"/>
    <w:rsid w:val="005762A0"/>
    <w:rsid w:val="00577735"/>
    <w:rsid w:val="0058644C"/>
    <w:rsid w:val="00592304"/>
    <w:rsid w:val="00595312"/>
    <w:rsid w:val="00597C76"/>
    <w:rsid w:val="005A20E3"/>
    <w:rsid w:val="005A2FE5"/>
    <w:rsid w:val="005A2FE6"/>
    <w:rsid w:val="005B7D0A"/>
    <w:rsid w:val="005C592C"/>
    <w:rsid w:val="005C5A77"/>
    <w:rsid w:val="005D0DB3"/>
    <w:rsid w:val="005D0F67"/>
    <w:rsid w:val="005D42CE"/>
    <w:rsid w:val="005D536E"/>
    <w:rsid w:val="005E0D40"/>
    <w:rsid w:val="005E34F0"/>
    <w:rsid w:val="005F1521"/>
    <w:rsid w:val="005F4A96"/>
    <w:rsid w:val="005F77A6"/>
    <w:rsid w:val="005F7977"/>
    <w:rsid w:val="00600257"/>
    <w:rsid w:val="0060130E"/>
    <w:rsid w:val="0061206F"/>
    <w:rsid w:val="00612328"/>
    <w:rsid w:val="00616A21"/>
    <w:rsid w:val="006178AC"/>
    <w:rsid w:val="00621368"/>
    <w:rsid w:val="006268E0"/>
    <w:rsid w:val="00634C93"/>
    <w:rsid w:val="00645EB2"/>
    <w:rsid w:val="00651D7B"/>
    <w:rsid w:val="00654404"/>
    <w:rsid w:val="006621E9"/>
    <w:rsid w:val="00673C5E"/>
    <w:rsid w:val="00676903"/>
    <w:rsid w:val="00677F54"/>
    <w:rsid w:val="00681F3C"/>
    <w:rsid w:val="006947E9"/>
    <w:rsid w:val="00694AB7"/>
    <w:rsid w:val="00695AED"/>
    <w:rsid w:val="006B2B1D"/>
    <w:rsid w:val="006B346B"/>
    <w:rsid w:val="006B7A4F"/>
    <w:rsid w:val="006C464F"/>
    <w:rsid w:val="006D1B6B"/>
    <w:rsid w:val="006D4F98"/>
    <w:rsid w:val="006E0EDB"/>
    <w:rsid w:val="006E343A"/>
    <w:rsid w:val="006E38BB"/>
    <w:rsid w:val="006E6FC7"/>
    <w:rsid w:val="006F0493"/>
    <w:rsid w:val="006F4233"/>
    <w:rsid w:val="006F7C05"/>
    <w:rsid w:val="00714535"/>
    <w:rsid w:val="0072617B"/>
    <w:rsid w:val="00736697"/>
    <w:rsid w:val="00737E6C"/>
    <w:rsid w:val="00754D6F"/>
    <w:rsid w:val="00764CFA"/>
    <w:rsid w:val="0076689F"/>
    <w:rsid w:val="00772DB8"/>
    <w:rsid w:val="00781DE1"/>
    <w:rsid w:val="00794BE5"/>
    <w:rsid w:val="007A599E"/>
    <w:rsid w:val="007A7453"/>
    <w:rsid w:val="007B4B90"/>
    <w:rsid w:val="007B6786"/>
    <w:rsid w:val="007D2B6D"/>
    <w:rsid w:val="007D4F2D"/>
    <w:rsid w:val="00804F8C"/>
    <w:rsid w:val="00806A94"/>
    <w:rsid w:val="0081410A"/>
    <w:rsid w:val="00815EB1"/>
    <w:rsid w:val="00820418"/>
    <w:rsid w:val="008216BA"/>
    <w:rsid w:val="00823D78"/>
    <w:rsid w:val="00836930"/>
    <w:rsid w:val="00841F0F"/>
    <w:rsid w:val="00853D5F"/>
    <w:rsid w:val="00853FCC"/>
    <w:rsid w:val="008652C8"/>
    <w:rsid w:val="00875954"/>
    <w:rsid w:val="008A0AAC"/>
    <w:rsid w:val="008A28C2"/>
    <w:rsid w:val="008A2B89"/>
    <w:rsid w:val="008A37E7"/>
    <w:rsid w:val="008A5552"/>
    <w:rsid w:val="008A5FEB"/>
    <w:rsid w:val="008A787C"/>
    <w:rsid w:val="008B653F"/>
    <w:rsid w:val="008C0E1C"/>
    <w:rsid w:val="008D1839"/>
    <w:rsid w:val="008E5B22"/>
    <w:rsid w:val="008E7561"/>
    <w:rsid w:val="008F1FA6"/>
    <w:rsid w:val="008F2DB5"/>
    <w:rsid w:val="008F3AE6"/>
    <w:rsid w:val="008F60C9"/>
    <w:rsid w:val="008F7040"/>
    <w:rsid w:val="009013A2"/>
    <w:rsid w:val="00902FAB"/>
    <w:rsid w:val="009069D2"/>
    <w:rsid w:val="00916E4E"/>
    <w:rsid w:val="009426B9"/>
    <w:rsid w:val="00951BA6"/>
    <w:rsid w:val="009532AB"/>
    <w:rsid w:val="0095587C"/>
    <w:rsid w:val="0095732B"/>
    <w:rsid w:val="00986506"/>
    <w:rsid w:val="00990DFE"/>
    <w:rsid w:val="00992705"/>
    <w:rsid w:val="009970B3"/>
    <w:rsid w:val="009A47C0"/>
    <w:rsid w:val="009A67C1"/>
    <w:rsid w:val="009B4602"/>
    <w:rsid w:val="009C38DB"/>
    <w:rsid w:val="009C632C"/>
    <w:rsid w:val="009C7E67"/>
    <w:rsid w:val="009D1912"/>
    <w:rsid w:val="009F2ADF"/>
    <w:rsid w:val="009F44BF"/>
    <w:rsid w:val="00A03DF1"/>
    <w:rsid w:val="00A21F27"/>
    <w:rsid w:val="00A55CEF"/>
    <w:rsid w:val="00A650E9"/>
    <w:rsid w:val="00A725B9"/>
    <w:rsid w:val="00A8146E"/>
    <w:rsid w:val="00A8415B"/>
    <w:rsid w:val="00A940CC"/>
    <w:rsid w:val="00A94171"/>
    <w:rsid w:val="00A97D5A"/>
    <w:rsid w:val="00AA3F0C"/>
    <w:rsid w:val="00AB02A8"/>
    <w:rsid w:val="00AB7A46"/>
    <w:rsid w:val="00AF34E5"/>
    <w:rsid w:val="00B0331E"/>
    <w:rsid w:val="00B04300"/>
    <w:rsid w:val="00B06D2C"/>
    <w:rsid w:val="00B1163E"/>
    <w:rsid w:val="00B140A4"/>
    <w:rsid w:val="00B25337"/>
    <w:rsid w:val="00B268DE"/>
    <w:rsid w:val="00B26A98"/>
    <w:rsid w:val="00B53D8F"/>
    <w:rsid w:val="00B60A22"/>
    <w:rsid w:val="00B62D61"/>
    <w:rsid w:val="00B6371F"/>
    <w:rsid w:val="00B6660A"/>
    <w:rsid w:val="00B726CF"/>
    <w:rsid w:val="00B728D5"/>
    <w:rsid w:val="00B83279"/>
    <w:rsid w:val="00BB4972"/>
    <w:rsid w:val="00BB4D97"/>
    <w:rsid w:val="00BC001F"/>
    <w:rsid w:val="00BC3C76"/>
    <w:rsid w:val="00BD00CF"/>
    <w:rsid w:val="00BE03F9"/>
    <w:rsid w:val="00BE21F5"/>
    <w:rsid w:val="00BF15FA"/>
    <w:rsid w:val="00C0101F"/>
    <w:rsid w:val="00C01A3D"/>
    <w:rsid w:val="00C26876"/>
    <w:rsid w:val="00C31096"/>
    <w:rsid w:val="00C523C8"/>
    <w:rsid w:val="00C760CE"/>
    <w:rsid w:val="00C77393"/>
    <w:rsid w:val="00C81760"/>
    <w:rsid w:val="00C95D7E"/>
    <w:rsid w:val="00CA0A7B"/>
    <w:rsid w:val="00CA5E96"/>
    <w:rsid w:val="00CB04DE"/>
    <w:rsid w:val="00CB3324"/>
    <w:rsid w:val="00CC16D4"/>
    <w:rsid w:val="00CC1AAD"/>
    <w:rsid w:val="00CD22D7"/>
    <w:rsid w:val="00CE4B0F"/>
    <w:rsid w:val="00CF2D4E"/>
    <w:rsid w:val="00D17518"/>
    <w:rsid w:val="00D2323E"/>
    <w:rsid w:val="00D30175"/>
    <w:rsid w:val="00D32945"/>
    <w:rsid w:val="00D33596"/>
    <w:rsid w:val="00D34DEE"/>
    <w:rsid w:val="00D34F4B"/>
    <w:rsid w:val="00D451BB"/>
    <w:rsid w:val="00D469F0"/>
    <w:rsid w:val="00D46F9C"/>
    <w:rsid w:val="00D479CD"/>
    <w:rsid w:val="00D5094E"/>
    <w:rsid w:val="00D548CB"/>
    <w:rsid w:val="00D6336B"/>
    <w:rsid w:val="00D67DD8"/>
    <w:rsid w:val="00D71F64"/>
    <w:rsid w:val="00D77251"/>
    <w:rsid w:val="00D80BDB"/>
    <w:rsid w:val="00DC1480"/>
    <w:rsid w:val="00DD31E5"/>
    <w:rsid w:val="00DD52DE"/>
    <w:rsid w:val="00DE335B"/>
    <w:rsid w:val="00DE3BFF"/>
    <w:rsid w:val="00E12466"/>
    <w:rsid w:val="00E13E16"/>
    <w:rsid w:val="00E24C2C"/>
    <w:rsid w:val="00E25C24"/>
    <w:rsid w:val="00E3227D"/>
    <w:rsid w:val="00E364B0"/>
    <w:rsid w:val="00E368C6"/>
    <w:rsid w:val="00E438E8"/>
    <w:rsid w:val="00E504D3"/>
    <w:rsid w:val="00E54099"/>
    <w:rsid w:val="00E54A16"/>
    <w:rsid w:val="00E5724A"/>
    <w:rsid w:val="00E67596"/>
    <w:rsid w:val="00E7084F"/>
    <w:rsid w:val="00E71B70"/>
    <w:rsid w:val="00E918F1"/>
    <w:rsid w:val="00E93CD8"/>
    <w:rsid w:val="00E973C3"/>
    <w:rsid w:val="00EA337A"/>
    <w:rsid w:val="00EA35C4"/>
    <w:rsid w:val="00EB0B30"/>
    <w:rsid w:val="00EC0D91"/>
    <w:rsid w:val="00EC4DCA"/>
    <w:rsid w:val="00ED0A95"/>
    <w:rsid w:val="00ED427A"/>
    <w:rsid w:val="00ED48F8"/>
    <w:rsid w:val="00EF1465"/>
    <w:rsid w:val="00F21DBE"/>
    <w:rsid w:val="00F24938"/>
    <w:rsid w:val="00F335DE"/>
    <w:rsid w:val="00F41EFA"/>
    <w:rsid w:val="00F42177"/>
    <w:rsid w:val="00F472E2"/>
    <w:rsid w:val="00F518AF"/>
    <w:rsid w:val="00F54784"/>
    <w:rsid w:val="00F614DE"/>
    <w:rsid w:val="00F63D1A"/>
    <w:rsid w:val="00F65B69"/>
    <w:rsid w:val="00F66ADA"/>
    <w:rsid w:val="00F94901"/>
    <w:rsid w:val="00F94A36"/>
    <w:rsid w:val="00FA16AD"/>
    <w:rsid w:val="00FB76C8"/>
    <w:rsid w:val="00FC1B9D"/>
    <w:rsid w:val="00FC5AAE"/>
    <w:rsid w:val="00FE0C49"/>
    <w:rsid w:val="00FE38C0"/>
    <w:rsid w:val="00FE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54B27"/>
  <w15:chartTrackingRefBased/>
  <w15:docId w15:val="{5F08EBA9-6445-47A2-A68B-07FF4CF6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3F9"/>
    <w:pPr>
      <w:spacing w:after="0" w:line="240" w:lineRule="auto"/>
    </w:pPr>
    <w:rPr>
      <w:rFonts w:ascii="Arial" w:hAnsi="Arial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4F9"/>
    <w:pPr>
      <w:outlineLvl w:val="0"/>
    </w:pPr>
    <w:rPr>
      <w:rFonts w:cs="Arial"/>
      <w:b/>
      <w:color w:val="1B4298" w:themeColor="text1"/>
      <w:sz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009D"/>
    <w:pPr>
      <w:outlineLvl w:val="1"/>
    </w:pPr>
  </w:style>
  <w:style w:type="paragraph" w:styleId="Heading3">
    <w:name w:val="heading 3"/>
    <w:basedOn w:val="Normal"/>
    <w:link w:val="Heading3Char"/>
    <w:uiPriority w:val="9"/>
    <w:qFormat/>
    <w:rsid w:val="0004392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009D"/>
    <w:rPr>
      <w:color w:val="008578" w:themeColor="accent3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4392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043922"/>
    <w:rPr>
      <w:b/>
      <w:bCs/>
    </w:rPr>
  </w:style>
  <w:style w:type="table" w:styleId="TableGrid">
    <w:name w:val="Table Grid"/>
    <w:aliases w:val="2xCol"/>
    <w:basedOn w:val="TableNormal"/>
    <w:uiPriority w:val="39"/>
    <w:rsid w:val="0004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9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92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439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922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314A6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76D84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D0A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044F9"/>
    <w:rPr>
      <w:rFonts w:ascii="Arial" w:hAnsi="Arial" w:cs="Arial"/>
      <w:b/>
      <w:color w:val="1B4298" w:themeColor="text1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009D"/>
    <w:rPr>
      <w:rFonts w:ascii="Arial" w:hAnsi="Arial" w:cs="Arial"/>
      <w:b/>
      <w:color w:val="1B4298" w:themeColor="text1"/>
      <w:sz w:val="32"/>
    </w:rPr>
  </w:style>
  <w:style w:type="paragraph" w:styleId="Caption">
    <w:name w:val="caption"/>
    <w:basedOn w:val="Normal"/>
    <w:next w:val="Normal"/>
    <w:uiPriority w:val="35"/>
    <w:unhideWhenUsed/>
    <w:qFormat/>
    <w:rsid w:val="00CB3324"/>
    <w:pPr>
      <w:spacing w:after="200"/>
    </w:pPr>
    <w:rPr>
      <w:i/>
      <w:iCs/>
      <w:color w:val="0C1E3E" w:themeColor="text2"/>
      <w:sz w:val="18"/>
      <w:szCs w:val="18"/>
    </w:rPr>
  </w:style>
  <w:style w:type="character" w:customStyle="1" w:styleId="coursecode">
    <w:name w:val="coursecode"/>
    <w:basedOn w:val="DefaultParagraphFont"/>
    <w:rsid w:val="00050C3D"/>
  </w:style>
  <w:style w:type="paragraph" w:styleId="BalloonText">
    <w:name w:val="Balloon Text"/>
    <w:basedOn w:val="Normal"/>
    <w:link w:val="BalloonTextChar"/>
    <w:uiPriority w:val="99"/>
    <w:semiHidden/>
    <w:unhideWhenUsed/>
    <w:rsid w:val="00677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54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C77393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622573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6009D"/>
    <w:pPr>
      <w:spacing w:after="120"/>
    </w:pPr>
  </w:style>
  <w:style w:type="paragraph" w:styleId="Revision">
    <w:name w:val="Revision"/>
    <w:hidden/>
    <w:uiPriority w:val="99"/>
    <w:semiHidden/>
    <w:rsid w:val="00532567"/>
    <w:pPr>
      <w:spacing w:after="0" w:line="240" w:lineRule="auto"/>
    </w:pPr>
    <w:rPr>
      <w:rFonts w:ascii="Arial" w:hAnsi="Arial" w:cs="Calibri"/>
    </w:rPr>
  </w:style>
  <w:style w:type="paragraph" w:styleId="TOC2">
    <w:name w:val="toc 2"/>
    <w:basedOn w:val="Normal"/>
    <w:next w:val="Normal"/>
    <w:autoRedefine/>
    <w:uiPriority w:val="39"/>
    <w:unhideWhenUsed/>
    <w:rsid w:val="003A3130"/>
    <w:pPr>
      <w:tabs>
        <w:tab w:val="right" w:leader="dot" w:pos="15126"/>
      </w:tabs>
      <w:spacing w:after="60" w:line="27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33BFF"/>
    <w:rPr>
      <w:color w:val="605E5C"/>
      <w:shd w:val="clear" w:color="auto" w:fill="E1DFDD"/>
    </w:rPr>
  </w:style>
  <w:style w:type="table" w:customStyle="1" w:styleId="TableGrid0">
    <w:name w:val="TableGrid"/>
    <w:rsid w:val="00433BFF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455DEC"/>
    <w:pPr>
      <w:spacing w:after="0" w:line="240" w:lineRule="auto"/>
    </w:pPr>
    <w:rPr>
      <w:rFonts w:ascii="Arial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qms.chisholm.edu.au/Document/DownloadContentByDocumentId/8813911b-e52a-ec11-a96f-000d3ae1118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isholm.edu.au/students/higher-education/advanced-stand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isc.edu.au/static/guide/stat.tis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qf.edu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hisholm 2022">
      <a:dk1>
        <a:srgbClr val="1B4298"/>
      </a:dk1>
      <a:lt1>
        <a:sysClr val="window" lastClr="FFFFFF"/>
      </a:lt1>
      <a:dk2>
        <a:srgbClr val="0C1E3E"/>
      </a:dk2>
      <a:lt2>
        <a:srgbClr val="C1C6C8"/>
      </a:lt2>
      <a:accent1>
        <a:srgbClr val="84329B"/>
      </a:accent1>
      <a:accent2>
        <a:srgbClr val="00CFB4"/>
      </a:accent2>
      <a:accent3>
        <a:srgbClr val="008578"/>
      </a:accent3>
      <a:accent4>
        <a:srgbClr val="59CBE8"/>
      </a:accent4>
      <a:accent5>
        <a:srgbClr val="FFA06A"/>
      </a:accent5>
      <a:accent6>
        <a:srgbClr val="C8102E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FE52BF4B88541AECF018207EBEE66" ma:contentTypeVersion="13" ma:contentTypeDescription="Create a new document." ma:contentTypeScope="" ma:versionID="e986e296910dd5cea56b0ec7e96b44b5">
  <xsd:schema xmlns:xsd="http://www.w3.org/2001/XMLSchema" xmlns:xs="http://www.w3.org/2001/XMLSchema" xmlns:p="http://schemas.microsoft.com/office/2006/metadata/properties" xmlns:ns2="847572e0-fa88-4f97-be9c-d54e1916efc2" xmlns:ns3="81ade1ed-1c7d-49c5-8ccb-cfd4268d1c56" targetNamespace="http://schemas.microsoft.com/office/2006/metadata/properties" ma:root="true" ma:fieldsID="77300285dce6b235599b3819905e82e1" ns2:_="" ns3:_="">
    <xsd:import namespace="847572e0-fa88-4f97-be9c-d54e1916efc2"/>
    <xsd:import namespace="81ade1ed-1c7d-49c5-8ccb-cfd4268d1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572e0-fa88-4f97-be9c-d54e1916e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de1ed-1c7d-49c5-8ccb-cfd4268d1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3b1bafa-d4bb-4dd6-a595-10125a2a7dfe}" ma:internalName="TaxCatchAll" ma:showField="CatchAllData" ma:web="81ade1ed-1c7d-49c5-8ccb-cfd4268d1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ade1ed-1c7d-49c5-8ccb-cfd4268d1c56">
      <Value>106</Value>
      <Value>85</Value>
    </TaxCatchAll>
    <lcf76f155ced4ddcb4097134ff3c332f xmlns="847572e0-fa88-4f97-be9c-d54e1916ef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C6107F-181B-45C0-84F5-D3E087009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572e0-fa88-4f97-be9c-d54e1916efc2"/>
    <ds:schemaRef ds:uri="81ade1ed-1c7d-49c5-8ccb-cfd4268d1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D5CA45-4473-403A-BC67-1054DF1B1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0C78F7-121F-4385-8ACC-A548CE6B42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0046C6-325A-4AFD-9388-3C9FB82F757A}">
  <ds:schemaRefs>
    <ds:schemaRef ds:uri="http://schemas.microsoft.com/office/2006/metadata/properties"/>
    <ds:schemaRef ds:uri="http://schemas.microsoft.com/office/infopath/2007/PartnerControls"/>
    <ds:schemaRef ds:uri="81ade1ed-1c7d-49c5-8ccb-cfd4268d1c56"/>
    <ds:schemaRef ds:uri="847572e0-fa88-4f97-be9c-d54e1916e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10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Chisholm Institute</Company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Treseder Fitts</dc:creator>
  <cp:keywords/>
  <dc:description/>
  <cp:lastModifiedBy>Francesca Macpherson</cp:lastModifiedBy>
  <cp:revision>39</cp:revision>
  <cp:lastPrinted>2025-08-11T05:58:00Z</cp:lastPrinted>
  <dcterms:created xsi:type="dcterms:W3CDTF">2025-01-30T23:17:00Z</dcterms:created>
  <dcterms:modified xsi:type="dcterms:W3CDTF">2025-08-11T05:58:00Z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0x010100368FE52BF4B88541AECF018207EBEE66</vt:lpwstr>
  </property>
  <property fmtid="{D5CDD505-2E9C-101B-9397-08002B2CF9AE}" pid="3" name="Topic">
    <vt:lpwstr>106;#HE Academic Quality and Courses Committee (AQCC)|f1e15f0e-fb8f-443a-9254-a2693e07af56</vt:lpwstr>
  </property>
  <property fmtid="{D5CDD505-2E9C-101B-9397-08002B2CF9AE}" pid="4" name="CostCentre">
    <vt:lpwstr>85;#20-Teaching ＆ Learning|33960ad6-324f-48d7-82c1-43ebb2653419</vt:lpwstr>
  </property>
  <property fmtid="{D5CDD505-2E9C-101B-9397-08002B2CF9AE}" pid="5" name="MediaServiceImageTags">
    <vt:lpwstr/>
  </property>
</Properties>
</file>