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34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C12B68" w:rsidRPr="00EF0AF2" w:rsidTr="00101B4A">
        <w:tc>
          <w:tcPr>
            <w:tcW w:w="3119" w:type="dxa"/>
            <w:shd w:val="clear" w:color="auto" w:fill="B8CCE4" w:themeFill="accent1" w:themeFillTint="66"/>
          </w:tcPr>
          <w:p w:rsidR="00C12B68" w:rsidRPr="00EF0AF2" w:rsidRDefault="00A519D6" w:rsidP="00A519D6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z w:val="22"/>
                <w:szCs w:val="22"/>
              </w:rPr>
              <w:t>Trade</w:t>
            </w:r>
          </w:p>
        </w:tc>
        <w:tc>
          <w:tcPr>
            <w:tcW w:w="6804" w:type="dxa"/>
            <w:shd w:val="clear" w:color="auto" w:fill="B8CCE4" w:themeFill="accent1" w:themeFillTint="66"/>
            <w:vAlign w:val="center"/>
          </w:tcPr>
          <w:p w:rsidR="00C12B68" w:rsidRPr="00EF0AF2" w:rsidRDefault="00C12B68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F0AF2">
              <w:rPr>
                <w:rFonts w:ascii="Arial Narrow" w:hAnsi="Arial Narrow" w:cs="Arial"/>
                <w:b/>
                <w:sz w:val="22"/>
                <w:szCs w:val="22"/>
              </w:rPr>
              <w:t xml:space="preserve">IT Software Application </w:t>
            </w:r>
          </w:p>
        </w:tc>
      </w:tr>
      <w:tr w:rsidR="00C12B68" w:rsidRPr="00EF0AF2" w:rsidTr="00101B4A">
        <w:tc>
          <w:tcPr>
            <w:tcW w:w="3119" w:type="dxa"/>
            <w:shd w:val="clear" w:color="auto" w:fill="B8CCE4" w:themeFill="accent1" w:themeFillTint="66"/>
          </w:tcPr>
          <w:p w:rsidR="00C12B68" w:rsidRPr="00EF0AF2" w:rsidRDefault="00A519D6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AUSTRALIAN </w:t>
            </w:r>
            <w:r w:rsidR="00EF0AF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C12B68" w:rsidRPr="00EF0AF2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 </w:t>
            </w:r>
          </w:p>
        </w:tc>
        <w:tc>
          <w:tcPr>
            <w:tcW w:w="6804" w:type="dxa"/>
            <w:shd w:val="clear" w:color="auto" w:fill="B8CCE4" w:themeFill="accent1" w:themeFillTint="66"/>
            <w:vAlign w:val="center"/>
          </w:tcPr>
          <w:p w:rsidR="00C12B68" w:rsidRPr="00EF0AF2" w:rsidRDefault="00C12B68" w:rsidP="00EF0AF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EF0AF2">
              <w:rPr>
                <w:rFonts w:ascii="Arial Narrow" w:hAnsi="Arial Narrow" w:cs="Arial"/>
                <w:sz w:val="22"/>
                <w:szCs w:val="22"/>
              </w:rPr>
              <w:t>ICA30111 - Certificate III in Information, Digital Media and Technology</w:t>
            </w:r>
          </w:p>
        </w:tc>
      </w:tr>
    </w:tbl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0D22D1" w:rsidRPr="00EF0AF2" w:rsidTr="000D22D1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E25B88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 xml:space="preserve">BSBWHS304A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Participate effectively in WHS communication and consultation processes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BSBSUS301A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Implement and monitor environmentally sustainable work practices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ICAICT202A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Work and communicate effectively in an IT environment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ICAICT301A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Create user documentation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ICAICT302A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 xml:space="preserve">Install and </w:t>
            </w:r>
            <w:proofErr w:type="spellStart"/>
            <w:r w:rsidRPr="00EF0AF2">
              <w:rPr>
                <w:rFonts w:ascii="Arial Narrow" w:hAnsi="Arial Narrow"/>
                <w:sz w:val="22"/>
                <w:szCs w:val="22"/>
              </w:rPr>
              <w:t>optimise</w:t>
            </w:r>
            <w:proofErr w:type="spellEnd"/>
            <w:r w:rsidRPr="00EF0AF2">
              <w:rPr>
                <w:rFonts w:ascii="Arial Narrow" w:hAnsi="Arial Narrow"/>
                <w:sz w:val="22"/>
                <w:szCs w:val="22"/>
              </w:rPr>
              <w:t xml:space="preserve"> operating system software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ICASAS301A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Run standard diagnostic tests</w:t>
            </w:r>
          </w:p>
        </w:tc>
      </w:tr>
      <w:tr w:rsidR="00C12B68" w:rsidRPr="00EF0AF2" w:rsidTr="000D22D1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C12B68" w:rsidRPr="00EF0AF2" w:rsidRDefault="00E25B88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SPECIALIST ELECTIVE UNITS OF COMPETENCY</w:t>
            </w:r>
            <w:r w:rsidR="00C12B68" w:rsidRPr="00EF0AF2">
              <w:rPr>
                <w:rFonts w:ascii="Arial Narrow" w:hAnsi="Arial Narrow"/>
                <w:b/>
                <w:sz w:val="22"/>
                <w:szCs w:val="22"/>
              </w:rPr>
              <w:t xml:space="preserve"> - SUPPORT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ICAICT303A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Connect internal hardware components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ICASAS303A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Care for computer hardware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ICASAS304A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Provide basic system administration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ICASAS305A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Provide IT advice to clients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ICASAS306A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Maintain equipment and software</w:t>
            </w:r>
          </w:p>
        </w:tc>
      </w:tr>
      <w:tr w:rsidR="00C12B68" w:rsidRPr="00EF0AF2" w:rsidTr="000D22D1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0D22D1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ELECTIVE</w:t>
            </w:r>
            <w:r w:rsidR="00E25B88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ICASAS307A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Install, configure and secure a small office home office network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ICAICT203A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Operate application software packages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ICAICT304A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Implement system software changes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ICAICT418A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Contribute to copyright, ethics and privacy in an IT environment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BSBCRT401A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Articulate, present and debate ideas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ICAPMG401A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Support small scale IT projects</w:t>
            </w:r>
          </w:p>
        </w:tc>
      </w:tr>
      <w:tr w:rsidR="00C12B68" w:rsidRPr="00EF0AF2" w:rsidTr="000D22D1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ICANWK305A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B68" w:rsidRPr="00EF0AF2" w:rsidRDefault="00C12B68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Install and manage network protocols</w:t>
            </w:r>
          </w:p>
        </w:tc>
      </w:tr>
    </w:tbl>
    <w:p w:rsidR="000D22D1" w:rsidRPr="00EF0AF2" w:rsidRDefault="000D22D1" w:rsidP="00EF0AF2">
      <w:pPr>
        <w:rPr>
          <w:rFonts w:ascii="Arial Narrow" w:hAnsi="Arial Narrow"/>
          <w:sz w:val="22"/>
          <w:szCs w:val="22"/>
        </w:rPr>
      </w:pPr>
    </w:p>
    <w:p w:rsidR="000D22D1" w:rsidRPr="00EF0AF2" w:rsidRDefault="000D22D1" w:rsidP="00EF0AF2">
      <w:pPr>
        <w:rPr>
          <w:rFonts w:ascii="Arial Narrow" w:hAnsi="Arial Narrow"/>
          <w:sz w:val="22"/>
          <w:szCs w:val="22"/>
        </w:rPr>
      </w:pPr>
      <w:r w:rsidRPr="00EF0AF2">
        <w:rPr>
          <w:rFonts w:ascii="Arial Narrow" w:hAnsi="Arial Narrow"/>
          <w:sz w:val="22"/>
          <w:szCs w:val="22"/>
        </w:rPr>
        <w:br w:type="page"/>
      </w:r>
    </w:p>
    <w:tbl>
      <w:tblPr>
        <w:tblStyle w:val="TableGrid"/>
        <w:tblW w:w="9923" w:type="dxa"/>
        <w:tblInd w:w="-34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0D22D1" w:rsidRPr="00EF0AF2" w:rsidTr="00101B4A">
        <w:tc>
          <w:tcPr>
            <w:tcW w:w="3261" w:type="dxa"/>
            <w:shd w:val="clear" w:color="auto" w:fill="B8CCE4" w:themeFill="accent1" w:themeFillTint="66"/>
            <w:vAlign w:val="center"/>
          </w:tcPr>
          <w:p w:rsidR="000D22D1" w:rsidRPr="00EF0AF2" w:rsidRDefault="00A519D6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AUSTRALIAN</w:t>
            </w:r>
            <w:r w:rsidR="00EF0AF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0D22D1" w:rsidRPr="00EF0AF2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 </w:t>
            </w:r>
          </w:p>
        </w:tc>
        <w:tc>
          <w:tcPr>
            <w:tcW w:w="6662" w:type="dxa"/>
            <w:shd w:val="clear" w:color="auto" w:fill="B8CCE4" w:themeFill="accent1" w:themeFillTint="66"/>
            <w:vAlign w:val="center"/>
          </w:tcPr>
          <w:p w:rsidR="000D22D1" w:rsidRPr="00EF0AF2" w:rsidRDefault="00CA56AA" w:rsidP="00EF0AF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EF0AF2">
              <w:rPr>
                <w:rFonts w:ascii="Arial Narrow" w:hAnsi="Arial Narrow" w:cs="Arial"/>
                <w:sz w:val="22"/>
                <w:szCs w:val="22"/>
              </w:rPr>
              <w:t>ICA40511 - Certificate IV in Programming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A56AA" w:rsidRPr="00EF0AF2" w:rsidTr="00CA56AA">
        <w:trPr>
          <w:trHeight w:val="280"/>
        </w:trPr>
        <w:tc>
          <w:tcPr>
            <w:tcW w:w="9923" w:type="dxa"/>
            <w:gridSpan w:val="2"/>
            <w:vAlign w:val="bottom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ICAICT418A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Contribute to copyright, ethics and privacy in an IT environment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ICAPRG402A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query language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ICAPRG403A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Develop data-driven applications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ICAPRG404A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Test applications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ICAPRG405A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Automate processes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ICAPRG406A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introductory object-oriented language skills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ICAPRG410A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Build a user interface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ICAPRG414A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introductory programming skills in another language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ICAPRG415A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skills in object-oriented design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ICAICT419A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F0AF2">
              <w:rPr>
                <w:rFonts w:ascii="Arial Narrow" w:hAnsi="Arial Narrow"/>
                <w:sz w:val="22"/>
                <w:szCs w:val="22"/>
              </w:rPr>
              <w:t>Analyse</w:t>
            </w:r>
            <w:proofErr w:type="spellEnd"/>
            <w:r w:rsidRPr="00EF0AF2">
              <w:rPr>
                <w:rFonts w:ascii="Arial Narrow" w:hAnsi="Arial Narrow"/>
                <w:sz w:val="22"/>
                <w:szCs w:val="22"/>
              </w:rPr>
              <w:t xml:space="preserve"> software requirements</w:t>
            </w:r>
          </w:p>
        </w:tc>
      </w:tr>
      <w:tr w:rsidR="000D22D1" w:rsidRPr="00EF0AF2" w:rsidTr="00CA56AA">
        <w:trPr>
          <w:trHeight w:val="280"/>
        </w:trPr>
        <w:tc>
          <w:tcPr>
            <w:tcW w:w="9923" w:type="dxa"/>
            <w:gridSpan w:val="2"/>
            <w:shd w:val="clear" w:color="auto" w:fill="auto"/>
            <w:noWrap/>
            <w:vAlign w:val="bottom"/>
          </w:tcPr>
          <w:p w:rsidR="000D22D1" w:rsidRPr="00EF0AF2" w:rsidRDefault="00CA56AA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ELECTIVE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ICAICT404A</w:t>
            </w:r>
          </w:p>
        </w:tc>
        <w:tc>
          <w:tcPr>
            <w:tcW w:w="7938" w:type="dxa"/>
            <w:shd w:val="clear" w:color="auto" w:fill="auto"/>
            <w:noWrap/>
            <w:vAlign w:val="bottom"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Use online learning tools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BSBWHS304A 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Participate effectively in WHS communication and consultation processes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ICAPMG401A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Support small scale IT projects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ICAPRG407A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Write script for software applications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ICAICT417A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Identify, evaluate and apply current industry-specific technologies to meet industry standards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ICAICT408A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Create technical documentation</w:t>
            </w:r>
          </w:p>
        </w:tc>
      </w:tr>
      <w:tr w:rsidR="000D22D1" w:rsidRPr="00EF0AF2" w:rsidTr="00CA56AA">
        <w:trPr>
          <w:trHeight w:val="151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ICADBS403A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Create basic databases</w:t>
            </w:r>
          </w:p>
        </w:tc>
      </w:tr>
      <w:tr w:rsidR="000D22D1" w:rsidRPr="00EF0AF2" w:rsidTr="00CA56AA">
        <w:trPr>
          <w:trHeight w:val="280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ICAICT420A</w:t>
            </w:r>
          </w:p>
        </w:tc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0D22D1" w:rsidRPr="00EF0AF2" w:rsidRDefault="000D22D1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Develop client user interface</w:t>
            </w:r>
          </w:p>
        </w:tc>
      </w:tr>
    </w:tbl>
    <w:p w:rsidR="00CA56AA" w:rsidRPr="00EF0AF2" w:rsidRDefault="00CA56AA" w:rsidP="00A519D6">
      <w:pPr>
        <w:spacing w:beforeLines="60" w:before="144" w:afterLines="60" w:after="144"/>
        <w:rPr>
          <w:rFonts w:ascii="Arial Narrow" w:hAnsi="Arial Narrow"/>
          <w:sz w:val="22"/>
          <w:szCs w:val="22"/>
        </w:rPr>
      </w:pPr>
    </w:p>
    <w:p w:rsidR="00CA56AA" w:rsidRPr="00EF0AF2" w:rsidRDefault="00CA56AA" w:rsidP="00A519D6">
      <w:pPr>
        <w:spacing w:beforeLines="60" w:before="144" w:afterLines="60" w:after="144"/>
        <w:rPr>
          <w:rFonts w:ascii="Arial Narrow" w:hAnsi="Arial Narrow"/>
          <w:sz w:val="22"/>
          <w:szCs w:val="22"/>
        </w:rPr>
      </w:pPr>
      <w:r w:rsidRPr="00EF0AF2">
        <w:rPr>
          <w:rFonts w:ascii="Arial Narrow" w:hAnsi="Arial Narrow"/>
          <w:sz w:val="22"/>
          <w:szCs w:val="22"/>
        </w:rPr>
        <w:br w:type="page"/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EF0AF2" w:rsidRPr="00EF0AF2" w:rsidTr="00101B4A">
        <w:tc>
          <w:tcPr>
            <w:tcW w:w="3261" w:type="dxa"/>
            <w:shd w:val="clear" w:color="auto" w:fill="B8CCE4" w:themeFill="accent1" w:themeFillTint="66"/>
            <w:vAlign w:val="center"/>
          </w:tcPr>
          <w:p w:rsidR="00EF0AF2" w:rsidRPr="001C359A" w:rsidRDefault="00A519D6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AUSTRALIAN</w:t>
            </w:r>
            <w:r w:rsidR="00EF0AF2" w:rsidRPr="001C359A">
              <w:rPr>
                <w:rFonts w:ascii="Arial Narrow" w:hAnsi="Arial Narrow" w:cs="Arial"/>
                <w:b/>
                <w:sz w:val="22"/>
                <w:szCs w:val="22"/>
              </w:rPr>
              <w:t xml:space="preserve"> QUALIFICATION </w:t>
            </w:r>
          </w:p>
        </w:tc>
        <w:tc>
          <w:tcPr>
            <w:tcW w:w="6662" w:type="dxa"/>
            <w:shd w:val="clear" w:color="auto" w:fill="B8CCE4" w:themeFill="accent1" w:themeFillTint="66"/>
            <w:vAlign w:val="center"/>
          </w:tcPr>
          <w:p w:rsidR="00EF0AF2" w:rsidRPr="00EF0AF2" w:rsidRDefault="00EF0AF2" w:rsidP="00EF0AF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EF0AF2">
              <w:rPr>
                <w:rFonts w:ascii="Arial Narrow" w:hAnsi="Arial Narrow" w:cs="Arial"/>
                <w:sz w:val="22"/>
                <w:szCs w:val="22"/>
              </w:rPr>
              <w:t>ICA50711 - Diploma of Software Development</w:t>
            </w:r>
          </w:p>
        </w:tc>
      </w:tr>
    </w:tbl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A56AA" w:rsidRPr="00EF0AF2" w:rsidTr="00CA56AA">
        <w:trPr>
          <w:trHeight w:val="28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CA56AA" w:rsidRPr="00EF0AF2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ICAICT418A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Contribute to copyright, ethics and privacy in an IT environment</w:t>
            </w:r>
          </w:p>
        </w:tc>
      </w:tr>
      <w:tr w:rsidR="00CA56AA" w:rsidRPr="00EF0AF2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ICAPRG418A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intermediate programming skills in another language</w:t>
            </w:r>
          </w:p>
        </w:tc>
      </w:tr>
      <w:tr w:rsidR="00CA56AA" w:rsidRPr="00EF0AF2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ICAPRG501A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advanced object-oriented language skills</w:t>
            </w:r>
          </w:p>
        </w:tc>
      </w:tr>
      <w:tr w:rsidR="00CA56AA" w:rsidRPr="00EF0AF2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ICAPRG502A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Manage a project using software management tools</w:t>
            </w:r>
          </w:p>
        </w:tc>
      </w:tr>
      <w:tr w:rsidR="00CA56AA" w:rsidRPr="00EF0AF2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ICAPRG503A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Debug and monitor applications</w:t>
            </w:r>
          </w:p>
        </w:tc>
      </w:tr>
      <w:tr w:rsidR="00CA56AA" w:rsidRPr="00EF0AF2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ICAPRG504A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Deploy an application to production environment</w:t>
            </w:r>
          </w:p>
        </w:tc>
      </w:tr>
      <w:tr w:rsidR="00CA56AA" w:rsidRPr="00EF0AF2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ICAPRG520A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Validate an application design against specifications</w:t>
            </w:r>
          </w:p>
        </w:tc>
      </w:tr>
      <w:tr w:rsidR="00CA56AA" w:rsidRPr="00EF0AF2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ICAPRG523A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advanced programming skills in another language</w:t>
            </w:r>
          </w:p>
        </w:tc>
      </w:tr>
      <w:tr w:rsidR="00CA56AA" w:rsidRPr="00EF0AF2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ICAPRG527A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 xml:space="preserve">Apply </w:t>
            </w:r>
            <w:proofErr w:type="spellStart"/>
            <w:r w:rsidRPr="00EF0AF2">
              <w:rPr>
                <w:rFonts w:ascii="Arial Narrow" w:hAnsi="Arial Narrow"/>
                <w:sz w:val="22"/>
                <w:szCs w:val="22"/>
              </w:rPr>
              <w:t>intermedia</w:t>
            </w:r>
            <w:proofErr w:type="spellEnd"/>
            <w:r w:rsidRPr="00EF0AF2">
              <w:rPr>
                <w:rFonts w:ascii="Arial Narrow" w:hAnsi="Arial Narrow"/>
                <w:sz w:val="22"/>
                <w:szCs w:val="22"/>
              </w:rPr>
              <w:t xml:space="preserve"> object-oriented language skills</w:t>
            </w:r>
          </w:p>
        </w:tc>
      </w:tr>
      <w:tr w:rsidR="00CA56AA" w:rsidRPr="00EF0AF2" w:rsidTr="00CA56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ICAPRG529A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Apply testing techniques for software development</w:t>
            </w:r>
          </w:p>
        </w:tc>
      </w:tr>
      <w:tr w:rsidR="00CA56AA" w:rsidRPr="00EF0AF2" w:rsidTr="00CA5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9923" w:type="dxa"/>
            <w:gridSpan w:val="2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="00A371F6" w:rsidRPr="00EF0AF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AU"/>
              </w:rPr>
              <w:t xml:space="preserve">ELECTIVE 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>UNITS OF COMPETENCY</w:t>
            </w:r>
          </w:p>
        </w:tc>
      </w:tr>
      <w:tr w:rsidR="00CA56AA" w:rsidRPr="00EF0AF2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ICAPRG506A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Design application architecture</w:t>
            </w:r>
          </w:p>
        </w:tc>
      </w:tr>
      <w:tr w:rsidR="00CA56AA" w:rsidRPr="00EF0AF2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ICAPRG505A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Build advanced user interface</w:t>
            </w:r>
          </w:p>
        </w:tc>
      </w:tr>
      <w:tr w:rsidR="00CA56AA" w:rsidRPr="00EF0AF2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ICAWEB503A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Create web-based programs</w:t>
            </w:r>
          </w:p>
        </w:tc>
      </w:tr>
      <w:tr w:rsidR="00CA56AA" w:rsidRPr="00EF0AF2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ICADBS502A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Design a database</w:t>
            </w:r>
          </w:p>
        </w:tc>
      </w:tr>
      <w:tr w:rsidR="00CA56AA" w:rsidRPr="00EF0AF2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ICADBS504A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Integrate database with a website</w:t>
            </w:r>
          </w:p>
        </w:tc>
      </w:tr>
      <w:tr w:rsidR="00CA56AA" w:rsidRPr="00EF0AF2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ICAICT509A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Gather data to identify business requirements</w:t>
            </w:r>
          </w:p>
        </w:tc>
      </w:tr>
      <w:tr w:rsidR="00CA56AA" w:rsidRPr="00EF0AF2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ICAICT515A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Verify client business requirements</w:t>
            </w:r>
          </w:p>
        </w:tc>
      </w:tr>
      <w:tr w:rsidR="00CA56AA" w:rsidRPr="00EF0AF2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ICAWEB516A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Research and apply emerging web technology trends</w:t>
            </w:r>
          </w:p>
        </w:tc>
      </w:tr>
      <w:tr w:rsidR="00CA56AA" w:rsidRPr="00EF0AF2" w:rsidTr="00D6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85" w:type="dxa"/>
            <w:shd w:val="clear" w:color="000000" w:fill="auto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ICAPRG514A</w:t>
            </w:r>
          </w:p>
        </w:tc>
        <w:tc>
          <w:tcPr>
            <w:tcW w:w="7938" w:type="dxa"/>
            <w:shd w:val="clear" w:color="000000" w:fill="auto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Prepare for software development using rapid application development</w:t>
            </w:r>
          </w:p>
        </w:tc>
      </w:tr>
    </w:tbl>
    <w:p w:rsidR="00CA56AA" w:rsidRPr="00EF0AF2" w:rsidRDefault="00CA56AA" w:rsidP="00EF0AF2">
      <w:pPr>
        <w:rPr>
          <w:rFonts w:ascii="Arial Narrow" w:hAnsi="Arial Narrow"/>
          <w:sz w:val="22"/>
          <w:szCs w:val="22"/>
        </w:rPr>
      </w:pPr>
      <w:r w:rsidRPr="00EF0AF2">
        <w:rPr>
          <w:rFonts w:ascii="Arial Narrow" w:hAnsi="Arial Narrow"/>
          <w:sz w:val="22"/>
          <w:szCs w:val="22"/>
        </w:rPr>
        <w:br w:type="page"/>
      </w:r>
    </w:p>
    <w:tbl>
      <w:tblPr>
        <w:tblStyle w:val="TableGrid"/>
        <w:tblW w:w="9923" w:type="dxa"/>
        <w:tblInd w:w="-34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E25B88" w:rsidRPr="00EF0AF2" w:rsidTr="00101B4A">
        <w:tc>
          <w:tcPr>
            <w:tcW w:w="3261" w:type="dxa"/>
            <w:shd w:val="clear" w:color="auto" w:fill="B8CCE4" w:themeFill="accent1" w:themeFillTint="66"/>
            <w:vAlign w:val="center"/>
          </w:tcPr>
          <w:p w:rsidR="00CA56AA" w:rsidRPr="00EF0AF2" w:rsidRDefault="00A519D6" w:rsidP="00EF0AF2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AUSTRALIAN</w:t>
            </w:r>
            <w:r w:rsidR="00EF0AF2" w:rsidRPr="001C359A">
              <w:rPr>
                <w:rFonts w:ascii="Arial Narrow" w:hAnsi="Arial Narrow" w:cs="Arial"/>
                <w:b/>
                <w:sz w:val="22"/>
                <w:szCs w:val="22"/>
              </w:rPr>
              <w:t xml:space="preserve"> QUALIFICATION</w:t>
            </w:r>
          </w:p>
        </w:tc>
        <w:tc>
          <w:tcPr>
            <w:tcW w:w="6662" w:type="dxa"/>
            <w:shd w:val="clear" w:color="auto" w:fill="B8CCE4" w:themeFill="accent1" w:themeFillTint="66"/>
            <w:vAlign w:val="center"/>
          </w:tcPr>
          <w:p w:rsidR="00CA56AA" w:rsidRPr="00EF0AF2" w:rsidRDefault="00CA56AA" w:rsidP="00EF0AF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EF0AF2">
              <w:rPr>
                <w:rFonts w:ascii="Arial Narrow" w:hAnsi="Arial Narrow" w:cs="Arial"/>
                <w:sz w:val="22"/>
                <w:szCs w:val="22"/>
              </w:rPr>
              <w:t>ICA60111 - Advanced Diploma of Information Technology</w:t>
            </w: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A56AA" w:rsidRPr="00EF0AF2" w:rsidTr="002D2D1C">
        <w:trPr>
          <w:trHeight w:val="280"/>
        </w:trPr>
        <w:tc>
          <w:tcPr>
            <w:tcW w:w="9923" w:type="dxa"/>
            <w:gridSpan w:val="2"/>
            <w:shd w:val="clear" w:color="000000" w:fill="auto"/>
            <w:noWrap/>
            <w:vAlign w:val="bottom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F0AF2">
              <w:rPr>
                <w:rFonts w:ascii="Arial Narrow" w:hAnsi="Arial Narrow"/>
                <w:b/>
                <w:sz w:val="22"/>
                <w:szCs w:val="22"/>
              </w:rPr>
              <w:t>CORE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 xml:space="preserve"> UNITS OF COMPETENCY</w:t>
            </w:r>
          </w:p>
        </w:tc>
      </w:tr>
      <w:tr w:rsidR="00CA56AA" w:rsidRPr="00EF0AF2" w:rsidTr="002D2D1C"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BSBWOR502B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Ensure team effectiveness</w:t>
            </w:r>
          </w:p>
        </w:tc>
      </w:tr>
      <w:tr w:rsidR="00CA56AA" w:rsidRPr="00EF0AF2" w:rsidTr="002D2D1C"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ICAICT608A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Interact with clients on a business level</w:t>
            </w:r>
          </w:p>
        </w:tc>
      </w:tr>
      <w:tr w:rsidR="00CA56AA" w:rsidRPr="00EF0AF2" w:rsidTr="002D2D1C"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ICAICT610A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Manage copyright, ethics and privacy in an IT environment</w:t>
            </w:r>
          </w:p>
        </w:tc>
      </w:tr>
      <w:tr w:rsidR="00CA56AA" w:rsidRPr="00EF0AF2" w:rsidTr="002D2D1C"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ICAPMG609A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Plan and direct complex IT projects</w:t>
            </w:r>
          </w:p>
        </w:tc>
      </w:tr>
      <w:tr w:rsidR="00CA56AA" w:rsidRPr="00EF0AF2" w:rsidTr="002D2D1C">
        <w:trPr>
          <w:trHeight w:val="359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ICTSUS6233A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EF0AF2">
              <w:rPr>
                <w:rFonts w:ascii="Arial Narrow" w:hAnsi="Arial Narrow"/>
                <w:sz w:val="22"/>
                <w:szCs w:val="22"/>
              </w:rPr>
              <w:t>Integrate sustainability in ICT planning and design projects</w:t>
            </w:r>
          </w:p>
        </w:tc>
      </w:tr>
      <w:tr w:rsidR="00CA56AA" w:rsidRPr="00EF0AF2" w:rsidTr="002D2D1C">
        <w:trPr>
          <w:trHeight w:val="300"/>
        </w:trPr>
        <w:tc>
          <w:tcPr>
            <w:tcW w:w="9923" w:type="dxa"/>
            <w:gridSpan w:val="2"/>
            <w:shd w:val="clear" w:color="000000" w:fill="FFFFFF"/>
          </w:tcPr>
          <w:p w:rsidR="00CA56AA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AU"/>
              </w:rPr>
              <w:t xml:space="preserve">SPECIALIST </w:t>
            </w:r>
            <w:r w:rsidR="00CA56AA" w:rsidRPr="00EF0AF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AU"/>
              </w:rPr>
              <w:t>ELECTIVE</w:t>
            </w:r>
            <w:r w:rsidR="00A371F6" w:rsidRPr="00EF0AF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AU"/>
              </w:rPr>
              <w:t xml:space="preserve"> </w:t>
            </w:r>
            <w:r w:rsidR="00A371F6" w:rsidRPr="00EF0AF2">
              <w:rPr>
                <w:rFonts w:ascii="Arial Narrow" w:hAnsi="Arial Narrow"/>
                <w:b/>
                <w:sz w:val="22"/>
                <w:szCs w:val="22"/>
              </w:rPr>
              <w:t>UNITS OF COMPETENCY</w:t>
            </w:r>
          </w:p>
        </w:tc>
      </w:tr>
      <w:tr w:rsidR="00CA56AA" w:rsidRPr="00EF0AF2" w:rsidTr="00A371F6"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ICAICT508A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Evaluate vendor products and equipment</w:t>
            </w:r>
          </w:p>
        </w:tc>
      </w:tr>
      <w:tr w:rsidR="00CA56AA" w:rsidRPr="00EF0AF2" w:rsidTr="00A371F6"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ICAICT602A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Develop contracts and manage contracted performance</w:t>
            </w:r>
          </w:p>
        </w:tc>
      </w:tr>
      <w:tr w:rsidR="00CA56AA" w:rsidRPr="00EF0AF2" w:rsidTr="00A371F6"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ICAPRG603A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Create cloud computing services</w:t>
            </w:r>
          </w:p>
        </w:tc>
      </w:tr>
      <w:tr w:rsidR="00CA56AA" w:rsidRPr="00EF0AF2" w:rsidTr="00A371F6"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ICASAD504A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Implement quality assurance processes for business solutions</w:t>
            </w:r>
          </w:p>
        </w:tc>
      </w:tr>
      <w:tr w:rsidR="00CA56AA" w:rsidRPr="00EF0AF2" w:rsidTr="00A371F6">
        <w:trPr>
          <w:trHeight w:val="300"/>
        </w:trPr>
        <w:tc>
          <w:tcPr>
            <w:tcW w:w="1985" w:type="dxa"/>
            <w:shd w:val="clear" w:color="000000" w:fill="FFFFFF"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ICASAD505A</w:t>
            </w:r>
          </w:p>
        </w:tc>
        <w:tc>
          <w:tcPr>
            <w:tcW w:w="7938" w:type="dxa"/>
            <w:shd w:val="clear" w:color="000000" w:fill="FFFFFF"/>
            <w:hideMark/>
          </w:tcPr>
          <w:p w:rsidR="00CA56AA" w:rsidRPr="00EF0AF2" w:rsidRDefault="00CA56AA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Develop technical requirements for business solutions</w:t>
            </w:r>
          </w:p>
        </w:tc>
      </w:tr>
      <w:tr w:rsidR="00D65E97" w:rsidRPr="00EF0AF2" w:rsidTr="00D65E97">
        <w:trPr>
          <w:trHeight w:val="300"/>
        </w:trPr>
        <w:tc>
          <w:tcPr>
            <w:tcW w:w="9923" w:type="dxa"/>
            <w:gridSpan w:val="2"/>
            <w:shd w:val="clear" w:color="000000" w:fill="FFFFFF"/>
          </w:tcPr>
          <w:p w:rsidR="00D65E97" w:rsidRPr="00EF0AF2" w:rsidRDefault="00A371F6" w:rsidP="00EF0AF2">
            <w:pPr>
              <w:spacing w:before="60" w:after="60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AU"/>
              </w:rPr>
              <w:t xml:space="preserve">GENERAL ELECTIVE </w:t>
            </w:r>
            <w:r w:rsidRPr="00EF0AF2">
              <w:rPr>
                <w:rFonts w:ascii="Arial Narrow" w:hAnsi="Arial Narrow"/>
                <w:b/>
                <w:sz w:val="22"/>
                <w:szCs w:val="22"/>
              </w:rPr>
              <w:t>UNITS OF COMPETENCY</w:t>
            </w:r>
          </w:p>
        </w:tc>
      </w:tr>
      <w:tr w:rsidR="00D65E97" w:rsidRPr="00EF0AF2" w:rsidTr="00E25B88">
        <w:trPr>
          <w:trHeight w:val="300"/>
        </w:trPr>
        <w:tc>
          <w:tcPr>
            <w:tcW w:w="1985" w:type="dxa"/>
            <w:shd w:val="clear" w:color="000000" w:fill="FFFFFF"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ICAPMG606A</w:t>
            </w:r>
          </w:p>
        </w:tc>
        <w:tc>
          <w:tcPr>
            <w:tcW w:w="7938" w:type="dxa"/>
            <w:shd w:val="clear" w:color="000000" w:fill="FFFFFF"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sz w:val="22"/>
                <w:szCs w:val="22"/>
                <w:lang w:val="en-AU"/>
              </w:rPr>
              <w:t>Manage IT project quality</w:t>
            </w:r>
          </w:p>
        </w:tc>
      </w:tr>
      <w:tr w:rsidR="00D65E97" w:rsidRPr="00EF0AF2" w:rsidTr="00E25B88">
        <w:trPr>
          <w:trHeight w:val="300"/>
        </w:trPr>
        <w:tc>
          <w:tcPr>
            <w:tcW w:w="1985" w:type="dxa"/>
            <w:shd w:val="clear" w:color="000000" w:fill="FFFFFF"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ICAPRG601A</w:t>
            </w:r>
          </w:p>
        </w:tc>
        <w:tc>
          <w:tcPr>
            <w:tcW w:w="7938" w:type="dxa"/>
            <w:shd w:val="clear" w:color="000000" w:fill="FFFFFF"/>
            <w:hideMark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Develop advanced mobile multi-touch applications</w:t>
            </w:r>
          </w:p>
        </w:tc>
      </w:tr>
      <w:tr w:rsidR="00D65E97" w:rsidRPr="00EF0AF2" w:rsidTr="00E25B88">
        <w:trPr>
          <w:trHeight w:val="300"/>
        </w:trPr>
        <w:tc>
          <w:tcPr>
            <w:tcW w:w="1985" w:type="dxa"/>
            <w:shd w:val="clear" w:color="000000" w:fill="FFFFFF"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ICAICT606A</w:t>
            </w:r>
          </w:p>
        </w:tc>
        <w:tc>
          <w:tcPr>
            <w:tcW w:w="7938" w:type="dxa"/>
            <w:shd w:val="clear" w:color="000000" w:fill="FFFFFF"/>
            <w:hideMark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Develop communities of practice</w:t>
            </w:r>
          </w:p>
        </w:tc>
      </w:tr>
      <w:tr w:rsidR="00D65E97" w:rsidRPr="00EF0AF2" w:rsidTr="00E25B88">
        <w:trPr>
          <w:trHeight w:val="300"/>
        </w:trPr>
        <w:tc>
          <w:tcPr>
            <w:tcW w:w="1985" w:type="dxa"/>
            <w:shd w:val="clear" w:color="000000" w:fill="FFFFFF"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ICAPMG603A</w:t>
            </w:r>
          </w:p>
        </w:tc>
        <w:tc>
          <w:tcPr>
            <w:tcW w:w="7938" w:type="dxa"/>
            <w:shd w:val="clear" w:color="000000" w:fill="FFFFFF"/>
            <w:hideMark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Manage IT project planning</w:t>
            </w:r>
          </w:p>
        </w:tc>
      </w:tr>
      <w:tr w:rsidR="00D65E97" w:rsidRPr="00EF0AF2" w:rsidTr="00E25B88">
        <w:trPr>
          <w:trHeight w:val="300"/>
        </w:trPr>
        <w:tc>
          <w:tcPr>
            <w:tcW w:w="1985" w:type="dxa"/>
            <w:shd w:val="clear" w:color="000000" w:fill="FFFFFF"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ICAPMG604A</w:t>
            </w:r>
          </w:p>
        </w:tc>
        <w:tc>
          <w:tcPr>
            <w:tcW w:w="7938" w:type="dxa"/>
            <w:shd w:val="clear" w:color="000000" w:fill="FFFFFF"/>
            <w:hideMark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Manage IT project delivery</w:t>
            </w:r>
          </w:p>
        </w:tc>
      </w:tr>
      <w:tr w:rsidR="00D65E97" w:rsidRPr="00EF0AF2" w:rsidTr="00E25B88">
        <w:trPr>
          <w:trHeight w:val="300"/>
        </w:trPr>
        <w:tc>
          <w:tcPr>
            <w:tcW w:w="1985" w:type="dxa"/>
            <w:shd w:val="clear" w:color="000000" w:fill="FFFFFF"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ICAPMG605A</w:t>
            </w:r>
          </w:p>
        </w:tc>
        <w:tc>
          <w:tcPr>
            <w:tcW w:w="7938" w:type="dxa"/>
            <w:shd w:val="clear" w:color="000000" w:fill="FFFFFF"/>
            <w:hideMark/>
          </w:tcPr>
          <w:p w:rsidR="00D65E97" w:rsidRPr="00EF0AF2" w:rsidRDefault="00D65E97" w:rsidP="00EF0AF2">
            <w:pPr>
              <w:spacing w:before="60" w:after="60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</w:pPr>
            <w:r w:rsidRPr="00EF0AF2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AU"/>
              </w:rPr>
              <w:t>Manage IT project closure</w:t>
            </w:r>
          </w:p>
        </w:tc>
      </w:tr>
    </w:tbl>
    <w:p w:rsidR="00CA56AA" w:rsidRPr="00EF0AF2" w:rsidRDefault="00CA56AA" w:rsidP="00EF0AF2">
      <w:pPr>
        <w:rPr>
          <w:rFonts w:ascii="Arial Narrow" w:hAnsi="Arial Narrow"/>
          <w:sz w:val="22"/>
          <w:szCs w:val="22"/>
        </w:rPr>
      </w:pPr>
    </w:p>
    <w:sectPr w:rsidR="00CA56AA" w:rsidRPr="00EF0AF2" w:rsidSect="00C12B68">
      <w:headerReference w:type="default" r:id="rId7"/>
      <w:footerReference w:type="default" r:id="rId8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DA" w:rsidRDefault="003C0EDA">
      <w:r>
        <w:separator/>
      </w:r>
    </w:p>
  </w:endnote>
  <w:endnote w:type="continuationSeparator" w:id="0">
    <w:p w:rsidR="003C0EDA" w:rsidRDefault="003C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49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F0AF2" w:rsidRDefault="00EF0AF2">
            <w:pPr>
              <w:pStyle w:val="Footer"/>
              <w:jc w:val="right"/>
            </w:pPr>
            <w:r w:rsidRPr="00EF0AF2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="002B0B8E" w:rsidRPr="00EF0AF2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EF0AF2">
              <w:rPr>
                <w:rFonts w:ascii="Arial Narrow" w:hAnsi="Arial Narrow"/>
                <w:b/>
                <w:sz w:val="18"/>
                <w:szCs w:val="18"/>
              </w:rPr>
              <w:instrText xml:space="preserve"> PAGE </w:instrText>
            </w:r>
            <w:r w:rsidR="002B0B8E" w:rsidRPr="00EF0AF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4F0445">
              <w:rPr>
                <w:rFonts w:ascii="Arial Narrow" w:hAnsi="Arial Narrow"/>
                <w:b/>
                <w:noProof/>
                <w:sz w:val="18"/>
                <w:szCs w:val="18"/>
              </w:rPr>
              <w:t>2</w:t>
            </w:r>
            <w:r w:rsidR="002B0B8E" w:rsidRPr="00EF0AF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EF0AF2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2B0B8E" w:rsidRPr="00EF0AF2">
              <w:rPr>
                <w:rFonts w:ascii="Arial Narrow" w:hAnsi="Arial Narrow"/>
                <w:b/>
                <w:sz w:val="18"/>
                <w:szCs w:val="18"/>
              </w:rPr>
              <w:fldChar w:fldCharType="begin"/>
            </w:r>
            <w:r w:rsidRPr="00EF0AF2">
              <w:rPr>
                <w:rFonts w:ascii="Arial Narrow" w:hAnsi="Arial Narrow"/>
                <w:b/>
                <w:sz w:val="18"/>
                <w:szCs w:val="18"/>
              </w:rPr>
              <w:instrText xml:space="preserve"> NUMPAGES  </w:instrText>
            </w:r>
            <w:r w:rsidR="002B0B8E" w:rsidRPr="00EF0AF2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4F0445">
              <w:rPr>
                <w:rFonts w:ascii="Arial Narrow" w:hAnsi="Arial Narrow"/>
                <w:b/>
                <w:noProof/>
                <w:sz w:val="18"/>
                <w:szCs w:val="18"/>
              </w:rPr>
              <w:t>4</w:t>
            </w:r>
            <w:r w:rsidR="002B0B8E" w:rsidRPr="00EF0AF2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A371F6" w:rsidRDefault="00A37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DA" w:rsidRDefault="003C0EDA">
      <w:r>
        <w:separator/>
      </w:r>
    </w:p>
  </w:footnote>
  <w:footnote w:type="continuationSeparator" w:id="0">
    <w:p w:rsidR="003C0EDA" w:rsidRDefault="003C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D6" w:rsidRPr="000917D6" w:rsidRDefault="00A519D6" w:rsidP="00A519D6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 xml:space="preserve">Vietnam Government Vocational Reform Project </w:t>
    </w:r>
  </w:p>
  <w:p w:rsidR="00A519D6" w:rsidRPr="000917D6" w:rsidRDefault="00A519D6" w:rsidP="00A519D6">
    <w:pPr>
      <w:pStyle w:val="Header"/>
      <w:jc w:val="right"/>
      <w:rPr>
        <w:rFonts w:asciiTheme="majorHAnsi" w:hAnsiTheme="majorHAnsi"/>
        <w:i/>
        <w:color w:val="C00000"/>
        <w:sz w:val="20"/>
        <w:szCs w:val="20"/>
      </w:rPr>
    </w:pPr>
    <w:r w:rsidRPr="000917D6">
      <w:rPr>
        <w:rFonts w:asciiTheme="majorHAnsi" w:hAnsiTheme="majorHAnsi"/>
        <w:i/>
        <w:color w:val="C00000"/>
        <w:sz w:val="20"/>
        <w:szCs w:val="20"/>
      </w:rPr>
      <w:t>Dated: August 2016</w:t>
    </w:r>
  </w:p>
  <w:p w:rsidR="00A519D6" w:rsidRDefault="00A51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5DF"/>
      </v:shape>
    </w:pict>
  </w:numPicBullet>
  <w:abstractNum w:abstractNumId="0">
    <w:nsid w:val="71D375A4"/>
    <w:multiLevelType w:val="hybridMultilevel"/>
    <w:tmpl w:val="EF540DE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B68"/>
    <w:rsid w:val="000D22D1"/>
    <w:rsid w:val="00101B4A"/>
    <w:rsid w:val="001B44A5"/>
    <w:rsid w:val="001F4453"/>
    <w:rsid w:val="002B0B8E"/>
    <w:rsid w:val="002D2D1C"/>
    <w:rsid w:val="00343F2A"/>
    <w:rsid w:val="003C0EDA"/>
    <w:rsid w:val="003D54C8"/>
    <w:rsid w:val="00451C2B"/>
    <w:rsid w:val="004F0445"/>
    <w:rsid w:val="00547A49"/>
    <w:rsid w:val="00600D08"/>
    <w:rsid w:val="0060365A"/>
    <w:rsid w:val="00A24CD1"/>
    <w:rsid w:val="00A371F6"/>
    <w:rsid w:val="00A519D6"/>
    <w:rsid w:val="00A62713"/>
    <w:rsid w:val="00AD4F64"/>
    <w:rsid w:val="00BC2ED8"/>
    <w:rsid w:val="00C12B68"/>
    <w:rsid w:val="00CA56AA"/>
    <w:rsid w:val="00CB5073"/>
    <w:rsid w:val="00D65E97"/>
    <w:rsid w:val="00DC20E2"/>
    <w:rsid w:val="00E25B88"/>
    <w:rsid w:val="00E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3EB8C227-0E9B-4B18-9101-42B7CEEB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6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2B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C12B68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B6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SuperHeading">
    <w:name w:val="SuperHeading"/>
    <w:basedOn w:val="Normal"/>
    <w:rsid w:val="00C12B68"/>
    <w:pPr>
      <w:keepNext/>
      <w:keepLines/>
      <w:spacing w:before="240" w:after="120"/>
      <w:outlineLvl w:val="0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12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B68"/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F0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F2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671</Words>
  <Characters>3830</Characters>
  <Application>Microsoft Office Word</Application>
  <DocSecurity>0</DocSecurity>
  <Lines>31</Lines>
  <Paragraphs>8</Paragraphs>
  <ScaleCrop>false</ScaleCrop>
  <Company>Learning Australia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ICA30111 Certificate III in information, digital media and technology for Vietnam Government Vocational Reform Project</dc:title>
  <dc:subject>Education and Training</dc:subject>
  <dc:creator>Chisholm TAFE</dc:creator>
  <cp:lastModifiedBy>Natalie Mckelvie</cp:lastModifiedBy>
  <cp:revision>4</cp:revision>
  <cp:lastPrinted>2014-07-15T00:48:00Z</cp:lastPrinted>
  <dcterms:created xsi:type="dcterms:W3CDTF">2016-08-09T05:11:00Z</dcterms:created>
  <dcterms:modified xsi:type="dcterms:W3CDTF">2016-08-14T22:35:00Z</dcterms:modified>
  <cp:category>Education and Training</cp:category>
</cp:coreProperties>
</file>